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8327D" w14:textId="6E72C9D2" w:rsidR="005B51C3" w:rsidRDefault="00722819">
      <w:pPr>
        <w:tabs>
          <w:tab w:val="left" w:pos="11948"/>
        </w:tabs>
        <w:ind w:left="3308"/>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p>
    <w:tbl>
      <w:tblPr>
        <w:tblW w:w="9638" w:type="dxa"/>
        <w:tblInd w:w="2745" w:type="dxa"/>
        <w:tblLayout w:type="fixed"/>
        <w:tblCellMar>
          <w:top w:w="55" w:type="dxa"/>
          <w:left w:w="55" w:type="dxa"/>
          <w:bottom w:w="55" w:type="dxa"/>
          <w:right w:w="55" w:type="dxa"/>
        </w:tblCellMar>
        <w:tblLook w:val="04A0" w:firstRow="1" w:lastRow="0" w:firstColumn="1" w:lastColumn="0" w:noHBand="0" w:noVBand="1"/>
      </w:tblPr>
      <w:tblGrid>
        <w:gridCol w:w="1590"/>
        <w:gridCol w:w="6860"/>
        <w:gridCol w:w="1188"/>
      </w:tblGrid>
      <w:tr w:rsidR="00AD27E2" w:rsidRPr="00AD27E2" w14:paraId="7EF758EC" w14:textId="77777777" w:rsidTr="00AD27E2">
        <w:tc>
          <w:tcPr>
            <w:tcW w:w="1590" w:type="dxa"/>
            <w:tcBorders>
              <w:top w:val="single" w:sz="4" w:space="0" w:color="000000"/>
              <w:left w:val="single" w:sz="4" w:space="0" w:color="000000"/>
              <w:bottom w:val="single" w:sz="4" w:space="0" w:color="000000"/>
            </w:tcBorders>
          </w:tcPr>
          <w:p w14:paraId="3EFE3455" w14:textId="77777777" w:rsidR="00AD27E2" w:rsidRPr="00AD27E2" w:rsidRDefault="00AD27E2" w:rsidP="00AD27E2">
            <w:pPr>
              <w:suppressLineNumbers/>
              <w:suppressAutoHyphens/>
              <w:jc w:val="center"/>
              <w:rPr>
                <w:rFonts w:ascii="Liberation Serif" w:eastAsia="NSimSun" w:hAnsi="Liberation Serif" w:cs="Lucida Sans"/>
                <w:kern w:val="2"/>
                <w:sz w:val="24"/>
                <w:szCs w:val="24"/>
                <w:lang w:eastAsia="zh-CN" w:bidi="hi-IN"/>
              </w:rPr>
            </w:pPr>
            <w:r w:rsidRPr="00AD27E2">
              <w:rPr>
                <w:rFonts w:ascii="Liberation Serif" w:eastAsia="NSimSun" w:hAnsi="Liberation Serif" w:cs="Lucida Sans"/>
                <w:noProof/>
                <w:kern w:val="2"/>
                <w:sz w:val="24"/>
                <w:szCs w:val="24"/>
              </w:rPr>
              <w:drawing>
                <wp:inline distT="0" distB="0" distL="0" distR="0" wp14:anchorId="721B514A" wp14:editId="1D0A71F4">
                  <wp:extent cx="477520" cy="605155"/>
                  <wp:effectExtent l="0" t="0" r="0" b="0"/>
                  <wp:docPr id="242973583"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5"/>
                          <pic:cNvPicPr>
                            <a:picLocks noChangeAspect="1" noChangeArrowheads="1"/>
                          </pic:cNvPicPr>
                        </pic:nvPicPr>
                        <pic:blipFill>
                          <a:blip r:embed="rId5"/>
                          <a:stretch>
                            <a:fillRect/>
                          </a:stretch>
                        </pic:blipFill>
                        <pic:spPr bwMode="auto">
                          <a:xfrm>
                            <a:off x="0" y="0"/>
                            <a:ext cx="477520" cy="605155"/>
                          </a:xfrm>
                          <a:prstGeom prst="rect">
                            <a:avLst/>
                          </a:prstGeom>
                          <a:noFill/>
                        </pic:spPr>
                      </pic:pic>
                    </a:graphicData>
                  </a:graphic>
                </wp:inline>
              </w:drawing>
            </w:r>
          </w:p>
        </w:tc>
        <w:tc>
          <w:tcPr>
            <w:tcW w:w="6860" w:type="dxa"/>
            <w:tcBorders>
              <w:top w:val="single" w:sz="4" w:space="0" w:color="000000"/>
              <w:left w:val="single" w:sz="4" w:space="0" w:color="000000"/>
              <w:bottom w:val="single" w:sz="4" w:space="0" w:color="000000"/>
            </w:tcBorders>
          </w:tcPr>
          <w:p w14:paraId="392A7BD6" w14:textId="77777777" w:rsidR="00AD27E2" w:rsidRPr="00AD27E2" w:rsidRDefault="00AD27E2" w:rsidP="00AD27E2">
            <w:pPr>
              <w:widowControl/>
              <w:tabs>
                <w:tab w:val="left" w:pos="1720"/>
                <w:tab w:val="left" w:pos="9544"/>
              </w:tabs>
              <w:suppressAutoHyphens/>
              <w:jc w:val="center"/>
              <w:rPr>
                <w:rFonts w:ascii="Liberation Serif" w:eastAsia="NSimSun" w:hAnsi="Liberation Serif" w:cs="Lucida Sans"/>
                <w:kern w:val="2"/>
                <w:sz w:val="24"/>
                <w:szCs w:val="24"/>
                <w:lang w:eastAsia="zh-CN" w:bidi="hi-IN"/>
              </w:rPr>
            </w:pPr>
            <w:r w:rsidRPr="00AD27E2">
              <w:rPr>
                <w:rFonts w:ascii="Liberation Serif" w:eastAsia="NSimSun" w:hAnsi="Liberation Serif" w:cs="Lucida Sans"/>
                <w:b/>
                <w:color w:val="000009"/>
                <w:kern w:val="2"/>
                <w:sz w:val="20"/>
                <w:szCs w:val="20"/>
                <w:lang w:eastAsia="zh-CN" w:bidi="hi-IN"/>
              </w:rPr>
              <w:t>Istituto Comprensivo N. 8 “</w:t>
            </w:r>
            <w:r w:rsidRPr="00AD27E2">
              <w:rPr>
                <w:rFonts w:ascii="Liberation Serif" w:eastAsia="NSimSun" w:hAnsi="Liberation Serif" w:cs="Lucida Sans"/>
                <w:b/>
                <w:i/>
                <w:color w:val="000009"/>
                <w:kern w:val="2"/>
                <w:sz w:val="20"/>
                <w:szCs w:val="20"/>
                <w:lang w:eastAsia="zh-CN" w:bidi="hi-IN"/>
              </w:rPr>
              <w:t>CAMELIA MATATIA</w:t>
            </w:r>
            <w:r w:rsidRPr="00AD27E2">
              <w:rPr>
                <w:rFonts w:ascii="Liberation Serif" w:eastAsia="NSimSun" w:hAnsi="Liberation Serif" w:cs="Lucida Sans"/>
                <w:b/>
                <w:color w:val="000009"/>
                <w:kern w:val="2"/>
                <w:sz w:val="20"/>
                <w:szCs w:val="20"/>
                <w:lang w:eastAsia="zh-CN" w:bidi="hi-IN"/>
              </w:rPr>
              <w:t>”</w:t>
            </w:r>
          </w:p>
          <w:p w14:paraId="2DDD9B1B" w14:textId="77777777" w:rsidR="00AD27E2" w:rsidRPr="00AD27E2" w:rsidRDefault="00AD27E2" w:rsidP="00AD27E2">
            <w:pPr>
              <w:widowControl/>
              <w:suppressAutoHyphens/>
              <w:spacing w:before="45"/>
              <w:ind w:right="113"/>
              <w:jc w:val="center"/>
              <w:rPr>
                <w:rFonts w:ascii="Liberation Serif" w:eastAsia="NSimSun" w:hAnsi="Liberation Serif" w:cs="Lucida Sans"/>
                <w:kern w:val="2"/>
                <w:sz w:val="24"/>
                <w:szCs w:val="24"/>
                <w:lang w:eastAsia="zh-CN" w:bidi="hi-IN"/>
              </w:rPr>
            </w:pPr>
            <w:r w:rsidRPr="00AD27E2">
              <w:rPr>
                <w:rFonts w:ascii="Liberation Serif" w:eastAsia="NSimSun" w:hAnsi="Liberation Serif" w:cs="Lucida Sans"/>
                <w:color w:val="000009"/>
                <w:kern w:val="2"/>
                <w:sz w:val="20"/>
                <w:szCs w:val="20"/>
                <w:lang w:eastAsia="zh-CN" w:bidi="hi-IN"/>
              </w:rPr>
              <w:t>V.le dell’Appennino, 496 C – 47121 Forlì (</w:t>
            </w:r>
            <w:proofErr w:type="gramStart"/>
            <w:r w:rsidRPr="00AD27E2">
              <w:rPr>
                <w:rFonts w:ascii="Liberation Serif" w:eastAsia="NSimSun" w:hAnsi="Liberation Serif" w:cs="Lucida Sans"/>
                <w:color w:val="000009"/>
                <w:kern w:val="2"/>
                <w:sz w:val="20"/>
                <w:szCs w:val="20"/>
                <w:lang w:eastAsia="zh-CN" w:bidi="hi-IN"/>
              </w:rPr>
              <w:t xml:space="preserve">FC)  </w:t>
            </w:r>
            <w:r w:rsidRPr="00AD27E2">
              <w:rPr>
                <w:rFonts w:ascii="Liberation Serif" w:eastAsia="NSimSun" w:hAnsi="Liberation Serif" w:cs="Lucida Sans"/>
                <w:b/>
                <w:color w:val="000009"/>
                <w:kern w:val="2"/>
                <w:sz w:val="20"/>
                <w:szCs w:val="20"/>
                <w:lang w:eastAsia="zh-CN" w:bidi="hi-IN"/>
              </w:rPr>
              <w:t>Te</w:t>
            </w:r>
            <w:r w:rsidRPr="00AD27E2">
              <w:rPr>
                <w:rFonts w:ascii="Liberation Serif" w:eastAsia="NSimSun" w:hAnsi="Liberation Serif" w:cs="Lucida Sans"/>
                <w:b/>
                <w:color w:val="000009"/>
                <w:kern w:val="2"/>
                <w:sz w:val="18"/>
                <w:szCs w:val="18"/>
                <w:lang w:eastAsia="zh-CN" w:bidi="hi-IN"/>
              </w:rPr>
              <w:t>l.</w:t>
            </w:r>
            <w:proofErr w:type="gramEnd"/>
            <w:r w:rsidRPr="00AD27E2">
              <w:rPr>
                <w:rFonts w:ascii="Liberation Serif" w:eastAsia="NSimSun" w:hAnsi="Liberation Serif" w:cs="Lucida Sans"/>
                <w:b/>
                <w:color w:val="000009"/>
                <w:kern w:val="2"/>
                <w:sz w:val="18"/>
                <w:szCs w:val="18"/>
                <w:lang w:eastAsia="zh-CN" w:bidi="hi-IN"/>
              </w:rPr>
              <w:t>0543 36226</w:t>
            </w:r>
          </w:p>
          <w:p w14:paraId="299436E6" w14:textId="77777777" w:rsidR="00AD27E2" w:rsidRPr="00AD27E2" w:rsidRDefault="00AD27E2" w:rsidP="00AD27E2">
            <w:pPr>
              <w:widowControl/>
              <w:suppressAutoHyphens/>
              <w:spacing w:before="3" w:line="216" w:lineRule="auto"/>
              <w:ind w:right="57"/>
              <w:jc w:val="center"/>
              <w:rPr>
                <w:rFonts w:ascii="Liberation Serif" w:eastAsia="NSimSun" w:hAnsi="Liberation Serif" w:cs="Lucida Sans"/>
                <w:kern w:val="2"/>
                <w:sz w:val="24"/>
                <w:szCs w:val="24"/>
                <w:lang w:eastAsia="zh-CN" w:bidi="hi-IN"/>
              </w:rPr>
            </w:pPr>
            <w:r w:rsidRPr="00AD27E2">
              <w:rPr>
                <w:rFonts w:ascii="Liberation Serif" w:eastAsia="NSimSun" w:hAnsi="Liberation Serif" w:cs="Lucida Sans"/>
                <w:color w:val="000009"/>
                <w:kern w:val="2"/>
                <w:sz w:val="18"/>
                <w:szCs w:val="18"/>
                <w:lang w:eastAsia="zh-CN" w:bidi="hi-IN"/>
              </w:rPr>
              <w:t xml:space="preserve">E-mail </w:t>
            </w:r>
            <w:hyperlink r:id="rId6" w:tgtFrame="_top">
              <w:r w:rsidRPr="00AD27E2">
                <w:rPr>
                  <w:rFonts w:ascii="Liberation Serif" w:eastAsia="NSimSun" w:hAnsi="Liberation Serif" w:cs="Lucida Sans"/>
                  <w:color w:val="0000FF"/>
                  <w:kern w:val="2"/>
                  <w:sz w:val="18"/>
                  <w:szCs w:val="18"/>
                  <w:u w:val="single"/>
                  <w:lang w:eastAsia="zh-CN" w:bidi="hi-IN"/>
                </w:rPr>
                <w:t>foic82300p@istruzione.it</w:t>
              </w:r>
            </w:hyperlink>
            <w:hyperlink r:id="rId7" w:tgtFrame="_top">
              <w:r w:rsidRPr="00AD27E2">
                <w:rPr>
                  <w:rFonts w:ascii="Liberation Serif" w:eastAsia="NSimSun" w:hAnsi="Liberation Serif" w:cs="Lucida Sans"/>
                  <w:color w:val="0000FF"/>
                  <w:kern w:val="2"/>
                  <w:sz w:val="18"/>
                  <w:szCs w:val="18"/>
                  <w:u w:val="single"/>
                  <w:lang w:eastAsia="zh-CN" w:bidi="hi-IN"/>
                </w:rPr>
                <w:t xml:space="preserve"> </w:t>
              </w:r>
            </w:hyperlink>
            <w:r w:rsidRPr="00AD27E2">
              <w:rPr>
                <w:rFonts w:ascii="Liberation Serif" w:eastAsia="NSimSun" w:hAnsi="Liberation Serif" w:cs="Lucida Sans"/>
                <w:color w:val="000009"/>
                <w:kern w:val="2"/>
                <w:sz w:val="18"/>
                <w:szCs w:val="18"/>
                <w:lang w:eastAsia="zh-CN" w:bidi="hi-IN"/>
              </w:rPr>
              <w:t xml:space="preserve">– PEC </w:t>
            </w:r>
            <w:hyperlink r:id="rId8" w:tgtFrame="_top">
              <w:r w:rsidRPr="00AD27E2">
                <w:rPr>
                  <w:rFonts w:ascii="Liberation Serif" w:eastAsia="NSimSun" w:hAnsi="Liberation Serif" w:cs="Lucida Sans"/>
                  <w:color w:val="0000FF"/>
                  <w:kern w:val="2"/>
                  <w:sz w:val="18"/>
                  <w:szCs w:val="18"/>
                  <w:u w:val="single"/>
                  <w:lang w:eastAsia="zh-CN" w:bidi="hi-IN"/>
                </w:rPr>
                <w:t>foic82300p@pec.istruzione.it</w:t>
              </w:r>
            </w:hyperlink>
          </w:p>
          <w:p w14:paraId="360AD219" w14:textId="77777777" w:rsidR="00AD27E2" w:rsidRPr="00AD27E2" w:rsidRDefault="00AD27E2" w:rsidP="00AD27E2">
            <w:pPr>
              <w:widowControl/>
              <w:suppressAutoHyphens/>
              <w:spacing w:before="3" w:line="216" w:lineRule="auto"/>
              <w:ind w:left="113" w:right="57"/>
              <w:jc w:val="center"/>
              <w:rPr>
                <w:rFonts w:ascii="Liberation Serif" w:eastAsia="NSimSun" w:hAnsi="Liberation Serif" w:cs="Lucida Sans"/>
                <w:kern w:val="2"/>
                <w:sz w:val="24"/>
                <w:szCs w:val="24"/>
                <w:lang w:eastAsia="zh-CN" w:bidi="hi-IN"/>
              </w:rPr>
            </w:pPr>
            <w:r w:rsidRPr="00AD27E2">
              <w:rPr>
                <w:rFonts w:ascii="Liberation Serif" w:eastAsia="NSimSun" w:hAnsi="Liberation Serif" w:cs="Lucida Sans"/>
                <w:color w:val="000009"/>
                <w:kern w:val="2"/>
                <w:sz w:val="18"/>
                <w:szCs w:val="18"/>
                <w:lang w:eastAsia="zh-CN" w:bidi="hi-IN"/>
              </w:rPr>
              <w:t>C.M. FOIC82300P - C.F. 92089440405 – Codice Univoco UF32OO</w:t>
            </w:r>
          </w:p>
        </w:tc>
        <w:tc>
          <w:tcPr>
            <w:tcW w:w="1188" w:type="dxa"/>
            <w:tcBorders>
              <w:top w:val="single" w:sz="4" w:space="0" w:color="000000"/>
              <w:left w:val="single" w:sz="4" w:space="0" w:color="000000"/>
              <w:bottom w:val="single" w:sz="4" w:space="0" w:color="000000"/>
              <w:right w:val="single" w:sz="4" w:space="0" w:color="000000"/>
            </w:tcBorders>
          </w:tcPr>
          <w:p w14:paraId="582AD9EE" w14:textId="77777777" w:rsidR="00AD27E2" w:rsidRPr="00AD27E2" w:rsidRDefault="00AD27E2" w:rsidP="00AD27E2">
            <w:pPr>
              <w:suppressLineNumbers/>
              <w:suppressAutoHyphens/>
              <w:jc w:val="center"/>
              <w:rPr>
                <w:rFonts w:ascii="Liberation Serif" w:eastAsia="NSimSun" w:hAnsi="Liberation Serif" w:cs="Lucida Sans"/>
                <w:kern w:val="2"/>
                <w:sz w:val="24"/>
                <w:szCs w:val="24"/>
                <w:lang w:eastAsia="zh-CN" w:bidi="hi-IN"/>
              </w:rPr>
            </w:pPr>
            <w:r w:rsidRPr="00AD27E2">
              <w:rPr>
                <w:rFonts w:ascii="Liberation Serif" w:eastAsia="NSimSun" w:hAnsi="Liberation Serif" w:cs="Lucida Sans"/>
                <w:noProof/>
                <w:kern w:val="2"/>
                <w:sz w:val="24"/>
                <w:szCs w:val="24"/>
              </w:rPr>
              <w:drawing>
                <wp:inline distT="0" distB="0" distL="0" distR="0" wp14:anchorId="34C27109" wp14:editId="2277467B">
                  <wp:extent cx="558800" cy="629285"/>
                  <wp:effectExtent l="0" t="0" r="0" b="0"/>
                  <wp:docPr id="189940048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noChangeArrowheads="1"/>
                          </pic:cNvPicPr>
                        </pic:nvPicPr>
                        <pic:blipFill>
                          <a:blip r:embed="rId9"/>
                          <a:stretch>
                            <a:fillRect/>
                          </a:stretch>
                        </pic:blipFill>
                        <pic:spPr bwMode="auto">
                          <a:xfrm>
                            <a:off x="0" y="0"/>
                            <a:ext cx="558800" cy="629285"/>
                          </a:xfrm>
                          <a:prstGeom prst="rect">
                            <a:avLst/>
                          </a:prstGeom>
                          <a:noFill/>
                        </pic:spPr>
                      </pic:pic>
                    </a:graphicData>
                  </a:graphic>
                </wp:inline>
              </w:drawing>
            </w:r>
          </w:p>
        </w:tc>
      </w:tr>
    </w:tbl>
    <w:p w14:paraId="4B476A89" w14:textId="77777777" w:rsidR="005B51C3" w:rsidRDefault="005B51C3">
      <w:pPr>
        <w:pBdr>
          <w:top w:val="nil"/>
          <w:left w:val="nil"/>
          <w:bottom w:val="nil"/>
          <w:right w:val="nil"/>
          <w:between w:val="nil"/>
        </w:pBdr>
        <w:rPr>
          <w:color w:val="000000"/>
          <w:sz w:val="20"/>
          <w:szCs w:val="20"/>
        </w:rPr>
      </w:pPr>
    </w:p>
    <w:p w14:paraId="01CA1A75" w14:textId="77777777" w:rsidR="00AD27E2" w:rsidRDefault="00AD27E2">
      <w:pPr>
        <w:pBdr>
          <w:top w:val="nil"/>
          <w:left w:val="nil"/>
          <w:bottom w:val="nil"/>
          <w:right w:val="nil"/>
          <w:between w:val="nil"/>
        </w:pBdr>
        <w:rPr>
          <w:color w:val="000000"/>
          <w:sz w:val="20"/>
          <w:szCs w:val="20"/>
        </w:rPr>
      </w:pPr>
    </w:p>
    <w:p w14:paraId="71A88C32" w14:textId="77777777" w:rsidR="00AD27E2" w:rsidRDefault="00AD27E2">
      <w:pPr>
        <w:pBdr>
          <w:top w:val="nil"/>
          <w:left w:val="nil"/>
          <w:bottom w:val="nil"/>
          <w:right w:val="nil"/>
          <w:between w:val="nil"/>
        </w:pBdr>
        <w:rPr>
          <w:color w:val="000000"/>
          <w:sz w:val="20"/>
          <w:szCs w:val="20"/>
        </w:rPr>
      </w:pPr>
    </w:p>
    <w:p w14:paraId="1BA528E6" w14:textId="77777777" w:rsidR="00AD27E2" w:rsidRDefault="00AD27E2">
      <w:pPr>
        <w:pBdr>
          <w:top w:val="nil"/>
          <w:left w:val="nil"/>
          <w:bottom w:val="nil"/>
          <w:right w:val="nil"/>
          <w:between w:val="nil"/>
        </w:pBdr>
        <w:rPr>
          <w:color w:val="000000"/>
          <w:sz w:val="20"/>
          <w:szCs w:val="20"/>
        </w:rPr>
      </w:pPr>
    </w:p>
    <w:p w14:paraId="7A6781CD" w14:textId="77777777" w:rsidR="00AD27E2" w:rsidRDefault="00AD27E2" w:rsidP="00AD27E2">
      <w:pPr>
        <w:pBdr>
          <w:top w:val="nil"/>
          <w:left w:val="nil"/>
          <w:bottom w:val="nil"/>
          <w:right w:val="nil"/>
          <w:between w:val="nil"/>
        </w:pBdr>
        <w:jc w:val="center"/>
        <w:rPr>
          <w:color w:val="000000"/>
          <w:sz w:val="20"/>
          <w:szCs w:val="20"/>
        </w:rPr>
      </w:pPr>
    </w:p>
    <w:p w14:paraId="0DCEE376" w14:textId="77777777" w:rsidR="005B51C3" w:rsidRDefault="00722819">
      <w:pPr>
        <w:pBdr>
          <w:top w:val="nil"/>
          <w:left w:val="nil"/>
          <w:bottom w:val="nil"/>
          <w:right w:val="nil"/>
          <w:between w:val="nil"/>
        </w:pBdr>
        <w:spacing w:before="31"/>
        <w:rPr>
          <w:color w:val="000000"/>
          <w:sz w:val="20"/>
          <w:szCs w:val="20"/>
        </w:rPr>
      </w:pPr>
      <w:r>
        <w:rPr>
          <w:noProof/>
        </w:rPr>
        <mc:AlternateContent>
          <mc:Choice Requires="wps">
            <w:drawing>
              <wp:anchor distT="0" distB="0" distL="0" distR="0" simplePos="0" relativeHeight="251658240" behindDoc="0" locked="0" layoutInCell="1" hidden="0" allowOverlap="1" wp14:anchorId="1650838E" wp14:editId="29D3AAA4">
                <wp:simplePos x="0" y="0"/>
                <wp:positionH relativeFrom="column">
                  <wp:posOffset>1143000</wp:posOffset>
                </wp:positionH>
                <wp:positionV relativeFrom="paragraph">
                  <wp:posOffset>190500</wp:posOffset>
                </wp:positionV>
                <wp:extent cx="7880885" cy="803810"/>
                <wp:effectExtent l="0" t="0" r="0" b="0"/>
                <wp:wrapTopAndBottom distT="0" distB="0"/>
                <wp:docPr id="1" name="Rettangolo 1"/>
                <wp:cNvGraphicFramePr/>
                <a:graphic xmlns:a="http://schemas.openxmlformats.org/drawingml/2006/main">
                  <a:graphicData uri="http://schemas.microsoft.com/office/word/2010/wordprocessingShape">
                    <wps:wsp>
                      <wps:cNvSpPr/>
                      <wps:spPr>
                        <a:xfrm>
                          <a:off x="1412100" y="3384720"/>
                          <a:ext cx="7867800" cy="790560"/>
                        </a:xfrm>
                        <a:prstGeom prst="rect">
                          <a:avLst/>
                        </a:prstGeom>
                        <a:solidFill>
                          <a:srgbClr val="FFFF00"/>
                        </a:solidFill>
                        <a:ln w="12600" cap="flat" cmpd="sng">
                          <a:solidFill>
                            <a:srgbClr val="6FAC46"/>
                          </a:solidFill>
                          <a:prstDash val="solid"/>
                          <a:round/>
                          <a:headEnd type="none" w="sm" len="sm"/>
                          <a:tailEnd type="none" w="sm" len="sm"/>
                        </a:ln>
                      </wps:spPr>
                      <wps:txbx>
                        <w:txbxContent>
                          <w:p w14:paraId="73EFB792" w14:textId="77777777" w:rsidR="005B51C3" w:rsidRDefault="00722819">
                            <w:pPr>
                              <w:spacing w:before="212"/>
                              <w:ind w:right="1"/>
                              <w:jc w:val="center"/>
                              <w:textDirection w:val="btLr"/>
                            </w:pPr>
                            <w:r>
                              <w:rPr>
                                <w:b/>
                                <w:color w:val="000000"/>
                                <w:sz w:val="48"/>
                              </w:rPr>
                              <w:t>CURRICOLO DI EDUCAZIONE CIVICA</w:t>
                            </w:r>
                          </w:p>
                        </w:txbxContent>
                      </wps:txbx>
                      <wps:bodyPr spcFirstLastPara="1" wrap="square" lIns="0" tIns="0" rIns="0" bIns="0" anchor="t" anchorCtr="0">
                        <a:noAutofit/>
                      </wps:bodyPr>
                    </wps:wsp>
                  </a:graphicData>
                </a:graphic>
              </wp:anchor>
            </w:drawing>
          </mc:Choice>
          <mc:Fallback>
            <w:pict>
              <v:rect w14:anchorId="1650838E" id="Rettangolo 1" o:spid="_x0000_s1026" style="position:absolute;margin-left:90pt;margin-top:15pt;width:620.55pt;height:63.3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" fillcolor="yellow" strokecolor="#6fac46" strokeweight=".35mm">
                <v:stroke startarrowwidth="narrow" startarrowlength="short" endarrowwidth="narrow" endarrowlength="short" joinstyle="round"/>
                <v:textbox inset="0,0,0,0">
                  <w:txbxContent>
                    <w:p w14:paraId="73EFB792" w14:textId="77777777" w:rsidR="005B51C3" w:rsidRDefault="00722819">
                      <w:pPr>
                        <w:spacing w:before="212"/>
                        <w:ind w:right="1"/>
                        <w:jc w:val="center"/>
                        <w:textDirection w:val="btLr"/>
                      </w:pPr>
                      <w:r>
                        <w:rPr>
                          <w:b/>
                          <w:color w:val="000000"/>
                          <w:sz w:val="48"/>
                        </w:rPr>
                        <w:t>CURRICOLO DI EDUCAZIONE CIVICA</w:t>
                      </w:r>
                    </w:p>
                  </w:txbxContent>
                </v:textbox>
                <w10:wrap type="topAndBottom"/>
              </v:rect>
            </w:pict>
          </mc:Fallback>
        </mc:AlternateContent>
      </w:r>
    </w:p>
    <w:p w14:paraId="54F8E99A" w14:textId="77777777" w:rsidR="005B51C3" w:rsidRDefault="005B51C3">
      <w:pPr>
        <w:pBdr>
          <w:top w:val="nil"/>
          <w:left w:val="nil"/>
          <w:bottom w:val="nil"/>
          <w:right w:val="nil"/>
          <w:between w:val="nil"/>
        </w:pBdr>
        <w:spacing w:before="29"/>
        <w:rPr>
          <w:color w:val="000000"/>
          <w:sz w:val="18"/>
          <w:szCs w:val="18"/>
        </w:rPr>
      </w:pPr>
    </w:p>
    <w:p w14:paraId="6C269A93" w14:textId="77777777" w:rsidR="005B51C3" w:rsidRDefault="00722819">
      <w:pPr>
        <w:spacing w:line="259" w:lineRule="auto"/>
        <w:ind w:left="329" w:right="41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Non è importante che pensiamo le stesse cose, che immaginiamo e speriamo lo stesso identico destino, ma è invece straordinariamente importante che, ferma la fede di ciascuno nel proprio originale contributo per la salvezza dell’uomo e del mondo, tutti abbiano il proprio libero respiro, tutti il proprio spazio intangibile nel quale vivere la propria esperienza di rinnovamento e di verità, tutti collegati l’uno all’altro nella comune accettazione di essenziali ragioni di libertà, di rispetto e di dialogo”.</w:t>
      </w:r>
    </w:p>
    <w:p w14:paraId="2004ED3E" w14:textId="77777777" w:rsidR="005B51C3" w:rsidRDefault="00722819">
      <w:pPr>
        <w:spacing w:before="154"/>
        <w:ind w:left="329" w:firstLine="14147"/>
      </w:pPr>
      <w:r>
        <w:rPr>
          <w:rFonts w:ascii="Times New Roman" w:eastAsia="Times New Roman" w:hAnsi="Times New Roman" w:cs="Times New Roman"/>
          <w:sz w:val="28"/>
          <w:szCs w:val="28"/>
        </w:rPr>
        <w:t>Aldo Moro</w:t>
      </w:r>
    </w:p>
    <w:p w14:paraId="780E3651" w14:textId="77777777" w:rsidR="005B51C3" w:rsidRDefault="00722819">
      <w:pPr>
        <w:spacing w:before="187" w:line="254" w:lineRule="auto"/>
        <w:ind w:left="329" w:right="423"/>
        <w:jc w:val="both"/>
      </w:pPr>
      <w:r>
        <w:rPr>
          <w:rFonts w:ascii="Times New Roman" w:eastAsia="Times New Roman" w:hAnsi="Times New Roman" w:cs="Times New Roman"/>
          <w:i/>
          <w:sz w:val="28"/>
          <w:szCs w:val="28"/>
        </w:rPr>
        <w:t>“L’Assemblea Costituente esprime il voto che la nuova Carta Costituzionale trovi senza indugio adeguato posto nel quadro didattico della scuola di ogni ordine e grado, al fine di rendere consapevole la giovane generazione delle raggiunte conquiste morali e sociali che costituiscono ormai sacro retaggio del popolo italiano”</w:t>
      </w:r>
    </w:p>
    <w:p w14:paraId="5446B69D" w14:textId="77777777" w:rsidR="005B51C3" w:rsidRDefault="00722819">
      <w:pPr>
        <w:spacing w:before="170" w:line="408" w:lineRule="auto"/>
        <w:ind w:left="7990" w:right="284" w:firstLine="683"/>
        <w:sectPr w:rsidR="005B51C3">
          <w:pgSz w:w="16838" w:h="11906" w:orient="landscape"/>
          <w:pgMar w:top="660" w:right="280" w:bottom="280" w:left="400" w:header="0" w:footer="0" w:gutter="0"/>
          <w:pgNumType w:start="1"/>
          <w:cols w:space="720"/>
        </w:sectPr>
      </w:pPr>
      <w:r>
        <w:rPr>
          <w:rFonts w:ascii="Times New Roman" w:eastAsia="Times New Roman" w:hAnsi="Times New Roman" w:cs="Times New Roman"/>
          <w:i/>
        </w:rPr>
        <w:t>Messaggio pronunciato da Aldo Moro fin dai tempi dell’Assemblea Costituente, che approvò all’unanimità l’ordine del giorno da lui presentato come primo firmatario.</w:t>
      </w:r>
    </w:p>
    <w:p w14:paraId="37D8822C" w14:textId="75DEBD4B" w:rsidR="005B51C3" w:rsidRPr="006205B0" w:rsidRDefault="00722819">
      <w:pPr>
        <w:pBdr>
          <w:top w:val="nil"/>
          <w:left w:val="nil"/>
          <w:bottom w:val="nil"/>
          <w:right w:val="nil"/>
          <w:between w:val="nil"/>
        </w:pBdr>
        <w:spacing w:before="90"/>
        <w:ind w:left="109" w:right="104"/>
        <w:jc w:val="both"/>
        <w:rPr>
          <w:color w:val="000000"/>
          <w:sz w:val="20"/>
          <w:szCs w:val="20"/>
        </w:rPr>
      </w:pPr>
      <w:r>
        <w:rPr>
          <w:color w:val="000000"/>
          <w:sz w:val="20"/>
          <w:szCs w:val="20"/>
        </w:rPr>
        <w:lastRenderedPageBreak/>
        <w:t xml:space="preserve">L’elaborazione del curricolo trasversale di Educazione Civica assume un significato particolare alla luce del rinnovato rilievo data dalla L. </w:t>
      </w:r>
      <w:r>
        <w:rPr>
          <w:b/>
          <w:color w:val="000000"/>
          <w:sz w:val="20"/>
          <w:szCs w:val="20"/>
        </w:rPr>
        <w:t xml:space="preserve">92 del 20 agosto 2019 </w:t>
      </w:r>
      <w:r>
        <w:rPr>
          <w:color w:val="000000"/>
          <w:sz w:val="20"/>
          <w:szCs w:val="20"/>
        </w:rPr>
        <w:t xml:space="preserve">che introduce </w:t>
      </w:r>
      <w:r>
        <w:rPr>
          <w:b/>
          <w:color w:val="000000"/>
          <w:sz w:val="20"/>
          <w:szCs w:val="20"/>
        </w:rPr>
        <w:t xml:space="preserve">l’insegnamento trasversale di educazione civica </w:t>
      </w:r>
      <w:r>
        <w:rPr>
          <w:color w:val="000000"/>
          <w:sz w:val="20"/>
          <w:szCs w:val="20"/>
        </w:rPr>
        <w:t xml:space="preserve">nel primo e secondo ciclo di istruzione </w:t>
      </w:r>
      <w:r w:rsidRPr="006205B0">
        <w:rPr>
          <w:color w:val="000000"/>
          <w:sz w:val="20"/>
          <w:szCs w:val="20"/>
        </w:rPr>
        <w:t xml:space="preserve">e dalle recentissime </w:t>
      </w:r>
      <w:r w:rsidRPr="006205B0">
        <w:rPr>
          <w:b/>
          <w:color w:val="000000"/>
          <w:sz w:val="20"/>
          <w:szCs w:val="20"/>
        </w:rPr>
        <w:t xml:space="preserve">Linee guida per l’insegnamento dell’educazione civica </w:t>
      </w:r>
      <w:r w:rsidR="00FF5300">
        <w:rPr>
          <w:b/>
          <w:color w:val="000000"/>
          <w:sz w:val="20"/>
          <w:szCs w:val="20"/>
        </w:rPr>
        <w:t xml:space="preserve">ai sensi del D.M. 183/2024 </w:t>
      </w:r>
      <w:r w:rsidRPr="006205B0">
        <w:rPr>
          <w:color w:val="000000"/>
          <w:sz w:val="20"/>
          <w:szCs w:val="20"/>
        </w:rPr>
        <w:t xml:space="preserve">valide dall’anno 2024/2025. L’insegnamento di questa disciplina ha una lunga storia nella scuola italiana a partire dai Programmi della scuola Media del 1979, i Programmi della scuola elementare del 1985, fino alle recenti Indicazioni Nazionali del 2012. A livello internazionale i riferimenti sono la Raccomandazione del consiglio europee del 22 maggio 2018 e l’Agenda ONU2030 che ha posto l’attenzione sul tema della sostenibilità trasversale a tutte le discipline. L’insegnamento di </w:t>
      </w:r>
      <w:r w:rsidRPr="006205B0">
        <w:rPr>
          <w:b/>
          <w:color w:val="000000"/>
          <w:sz w:val="20"/>
          <w:szCs w:val="20"/>
        </w:rPr>
        <w:t xml:space="preserve">educazione civica </w:t>
      </w:r>
      <w:r w:rsidRPr="006205B0">
        <w:rPr>
          <w:color w:val="000000"/>
          <w:sz w:val="20"/>
          <w:szCs w:val="20"/>
        </w:rPr>
        <w:t xml:space="preserve">richiama la necessità che la scuola intervenga nella </w:t>
      </w:r>
      <w:r w:rsidRPr="006205B0">
        <w:rPr>
          <w:b/>
          <w:color w:val="000000"/>
          <w:sz w:val="20"/>
          <w:szCs w:val="20"/>
        </w:rPr>
        <w:t>formazione di una cultura della cittadinanza attiva</w:t>
      </w:r>
      <w:r w:rsidRPr="006205B0">
        <w:rPr>
          <w:color w:val="000000"/>
          <w:sz w:val="20"/>
          <w:szCs w:val="20"/>
        </w:rPr>
        <w:t xml:space="preserve">, </w:t>
      </w:r>
      <w:r w:rsidRPr="006205B0">
        <w:rPr>
          <w:b/>
          <w:color w:val="000000"/>
          <w:sz w:val="20"/>
          <w:szCs w:val="20"/>
        </w:rPr>
        <w:t>della partecipazione alla comunità</w:t>
      </w:r>
      <w:r w:rsidRPr="006205B0">
        <w:rPr>
          <w:color w:val="000000"/>
          <w:sz w:val="20"/>
          <w:szCs w:val="20"/>
        </w:rPr>
        <w:t xml:space="preserve">, della </w:t>
      </w:r>
      <w:r w:rsidRPr="006205B0">
        <w:rPr>
          <w:b/>
          <w:color w:val="000000"/>
          <w:sz w:val="20"/>
          <w:szCs w:val="20"/>
        </w:rPr>
        <w:t>responsabilità sociale e del rispetto della legalità</w:t>
      </w:r>
      <w:r w:rsidRPr="006205B0">
        <w:rPr>
          <w:color w:val="000000"/>
          <w:sz w:val="20"/>
          <w:szCs w:val="20"/>
        </w:rPr>
        <w:t xml:space="preserve">. Non una semplice conoscenza di regole, ordinamenti, norme che regolano la convivenza civile ma, attraverso la loro applicazione consapevole nella quotidianità, devono diventare un’abitudine incarnata nello stile di vita di ognuno. Al perseguimento di queste finalità concorrono tutte le discipline in quanto tutti i saperi e tutte le attività partecipano alla finalità principale dell’istituzione scolastica che è </w:t>
      </w:r>
      <w:r w:rsidRPr="006205B0">
        <w:rPr>
          <w:b/>
          <w:color w:val="000000"/>
          <w:sz w:val="20"/>
          <w:szCs w:val="20"/>
        </w:rPr>
        <w:t>la formazione della persona e del cittadino autonomo e responsabile</w:t>
      </w:r>
      <w:r w:rsidRPr="006205B0">
        <w:rPr>
          <w:color w:val="000000"/>
          <w:sz w:val="20"/>
          <w:szCs w:val="20"/>
        </w:rPr>
        <w:t>, in grado di utilizzare le proprie risorse per il benessere della comunità, la salvaguardia del bene comune e il miglioramento degli ambienti di vita. Il curricolo di Ed. Civica costituisce parte integrante del PTOF d’Istituto.</w:t>
      </w:r>
    </w:p>
    <w:p w14:paraId="0806A35C" w14:textId="4E51A565" w:rsidR="005B51C3" w:rsidRDefault="00722819" w:rsidP="00FF5300">
      <w:pPr>
        <w:pBdr>
          <w:top w:val="nil"/>
          <w:left w:val="nil"/>
          <w:bottom w:val="nil"/>
          <w:right w:val="nil"/>
          <w:between w:val="nil"/>
        </w:pBdr>
        <w:spacing w:before="1"/>
        <w:ind w:left="109" w:right="106"/>
        <w:jc w:val="both"/>
        <w:rPr>
          <w:color w:val="000000"/>
          <w:sz w:val="20"/>
          <w:szCs w:val="20"/>
        </w:rPr>
      </w:pPr>
      <w:r w:rsidRPr="006205B0">
        <w:rPr>
          <w:color w:val="000000"/>
          <w:sz w:val="20"/>
          <w:szCs w:val="20"/>
        </w:rPr>
        <w:t xml:space="preserve">Con delibera del Collegio docenti del 28/10/2024, a decorrere dall’anno scolastico 2024/2025, alla luce delle nuove Linee Guida, è stata modificata la struttura del curricolo si Ed. Civica nei vari ordini di scuola. In particolare, sono state rispettate le tre macroaree (COSTITUZIONE, SVILUPPO ECONOMICO E SOSTENIBILITA’ e CITTADINANZA DIGITALE) inserendo traguardi e obiettivi in un’ottica di progressione. Considerando la trasversalità dell’insegnamento di </w:t>
      </w:r>
      <w:proofErr w:type="spellStart"/>
      <w:proofErr w:type="gramStart"/>
      <w:r w:rsidRPr="006205B0">
        <w:rPr>
          <w:color w:val="000000"/>
          <w:sz w:val="20"/>
          <w:szCs w:val="20"/>
        </w:rPr>
        <w:t>Ed.Civica</w:t>
      </w:r>
      <w:proofErr w:type="spellEnd"/>
      <w:proofErr w:type="gramEnd"/>
      <w:r w:rsidRPr="006205B0">
        <w:rPr>
          <w:color w:val="000000"/>
          <w:sz w:val="20"/>
          <w:szCs w:val="20"/>
        </w:rPr>
        <w:t xml:space="preserve">, la ripartizione delle discipline potrà variare a seconda dei progetti e delle scelte didattiche-educative individuate per ogni anno scolastico dai singoli consigli di classe. Pertanto si mantiene la valutazione quadrimestrale a carattere collegiale del singolo alunno, ma con una ripartizione e suddivisione quadrimestrale delle discipline che affronteranno e valuteranno le tematiche svolte in Educazione Civica. </w:t>
      </w:r>
      <w:r w:rsidR="00FF5300" w:rsidRPr="00FF5300">
        <w:rPr>
          <w:color w:val="000000"/>
          <w:sz w:val="20"/>
          <w:szCs w:val="20"/>
        </w:rPr>
        <w:t>In sede di scrutinio il docente coordinatore dell’insegnamento, acquisendo elementi conoscitivi dai docenti del team o del Consiglio di Classe, formula la proposta di valutazione, espressa ai sensi della normativa vigente, da inserire nel documento di valutazione</w:t>
      </w:r>
      <w:r w:rsidR="00FF5300">
        <w:rPr>
          <w:color w:val="000000"/>
          <w:sz w:val="20"/>
          <w:szCs w:val="20"/>
        </w:rPr>
        <w:t xml:space="preserve"> del 1° e del 2° quadrimestre</w:t>
      </w:r>
      <w:r w:rsidR="00FF5300" w:rsidRPr="00FF5300">
        <w:rPr>
          <w:color w:val="000000"/>
          <w:sz w:val="20"/>
          <w:szCs w:val="20"/>
        </w:rPr>
        <w:t>. La valutazione deve essere coerente con le competenze, abilità e conoscenze indicate nel curricolo dell’educazione civica e affrontate durante l’attività didattica. I docenti della classe e il consiglio di classe possono avvalersi di strumenti condivisi, quali rubriche e griglie di osservazione, finalizzati ad accertare il conseguimento da parte degli alunni delle conoscenze e abilità e del progressivo sviluppo delle competenze previste nella sezione del curricolo dedicata all’educazione civica.</w:t>
      </w:r>
      <w:r w:rsidRPr="006205B0">
        <w:rPr>
          <w:color w:val="000000"/>
          <w:sz w:val="20"/>
          <w:szCs w:val="20"/>
        </w:rPr>
        <w:t xml:space="preserve"> Il monte orario annuale di 33 ore sarà distribuito in modo diversificato tra i docenti poiché l’</w:t>
      </w:r>
      <w:proofErr w:type="spellStart"/>
      <w:r w:rsidRPr="006205B0">
        <w:rPr>
          <w:color w:val="000000"/>
          <w:sz w:val="20"/>
          <w:szCs w:val="20"/>
        </w:rPr>
        <w:t>Ed.Civica</w:t>
      </w:r>
      <w:proofErr w:type="spellEnd"/>
      <w:r w:rsidRPr="006205B0">
        <w:rPr>
          <w:color w:val="000000"/>
          <w:sz w:val="20"/>
          <w:szCs w:val="20"/>
        </w:rPr>
        <w:t xml:space="preserve"> verrà integrata alle discipline di insegnamento. </w:t>
      </w:r>
    </w:p>
    <w:p w14:paraId="7C89690B" w14:textId="77777777" w:rsidR="008675B3" w:rsidRDefault="008675B3">
      <w:pPr>
        <w:pBdr>
          <w:top w:val="nil"/>
          <w:left w:val="nil"/>
          <w:bottom w:val="nil"/>
          <w:right w:val="nil"/>
          <w:between w:val="nil"/>
        </w:pBdr>
        <w:spacing w:before="1"/>
        <w:ind w:left="109" w:right="106"/>
        <w:jc w:val="both"/>
        <w:rPr>
          <w:color w:val="000000"/>
          <w:sz w:val="20"/>
          <w:szCs w:val="20"/>
        </w:rPr>
      </w:pPr>
    </w:p>
    <w:p w14:paraId="2DC97165" w14:textId="77777777" w:rsidR="008675B3" w:rsidRDefault="008675B3">
      <w:pPr>
        <w:pBdr>
          <w:top w:val="nil"/>
          <w:left w:val="nil"/>
          <w:bottom w:val="nil"/>
          <w:right w:val="nil"/>
          <w:between w:val="nil"/>
        </w:pBdr>
        <w:spacing w:before="1"/>
        <w:ind w:left="109" w:right="106"/>
        <w:jc w:val="both"/>
        <w:rPr>
          <w:color w:val="000000"/>
          <w:sz w:val="20"/>
          <w:szCs w:val="20"/>
        </w:rPr>
      </w:pPr>
    </w:p>
    <w:p w14:paraId="15FCDB93" w14:textId="77777777" w:rsidR="008675B3" w:rsidRDefault="008675B3">
      <w:pPr>
        <w:pBdr>
          <w:top w:val="nil"/>
          <w:left w:val="nil"/>
          <w:bottom w:val="nil"/>
          <w:right w:val="nil"/>
          <w:between w:val="nil"/>
        </w:pBdr>
        <w:spacing w:before="1"/>
        <w:ind w:left="109" w:right="106"/>
        <w:jc w:val="both"/>
        <w:rPr>
          <w:color w:val="000000"/>
          <w:sz w:val="20"/>
          <w:szCs w:val="20"/>
        </w:rPr>
      </w:pPr>
    </w:p>
    <w:p w14:paraId="73FB35C7" w14:textId="77777777" w:rsidR="008675B3" w:rsidRDefault="008675B3">
      <w:pPr>
        <w:pBdr>
          <w:top w:val="nil"/>
          <w:left w:val="nil"/>
          <w:bottom w:val="nil"/>
          <w:right w:val="nil"/>
          <w:between w:val="nil"/>
        </w:pBdr>
        <w:spacing w:before="1"/>
        <w:ind w:left="109" w:right="106"/>
        <w:jc w:val="both"/>
        <w:rPr>
          <w:color w:val="000000"/>
          <w:sz w:val="20"/>
          <w:szCs w:val="20"/>
        </w:rPr>
      </w:pPr>
    </w:p>
    <w:p w14:paraId="66DB996F" w14:textId="77777777" w:rsidR="008675B3" w:rsidRDefault="008675B3">
      <w:pPr>
        <w:pBdr>
          <w:top w:val="nil"/>
          <w:left w:val="nil"/>
          <w:bottom w:val="nil"/>
          <w:right w:val="nil"/>
          <w:between w:val="nil"/>
        </w:pBdr>
        <w:spacing w:before="1"/>
        <w:ind w:left="109" w:right="106"/>
        <w:jc w:val="both"/>
        <w:rPr>
          <w:color w:val="000000"/>
          <w:sz w:val="20"/>
          <w:szCs w:val="20"/>
        </w:rPr>
      </w:pPr>
    </w:p>
    <w:p w14:paraId="638AB0A3" w14:textId="77777777" w:rsidR="008675B3" w:rsidRDefault="008675B3">
      <w:pPr>
        <w:pBdr>
          <w:top w:val="nil"/>
          <w:left w:val="nil"/>
          <w:bottom w:val="nil"/>
          <w:right w:val="nil"/>
          <w:between w:val="nil"/>
        </w:pBdr>
        <w:spacing w:before="1"/>
        <w:ind w:left="109" w:right="106"/>
        <w:jc w:val="both"/>
        <w:rPr>
          <w:color w:val="000000"/>
          <w:sz w:val="20"/>
          <w:szCs w:val="20"/>
        </w:rPr>
      </w:pPr>
    </w:p>
    <w:p w14:paraId="5E452B3F" w14:textId="77777777" w:rsidR="008675B3" w:rsidRDefault="008675B3">
      <w:pPr>
        <w:pBdr>
          <w:top w:val="nil"/>
          <w:left w:val="nil"/>
          <w:bottom w:val="nil"/>
          <w:right w:val="nil"/>
          <w:between w:val="nil"/>
        </w:pBdr>
        <w:spacing w:before="1"/>
        <w:ind w:left="109" w:right="106"/>
        <w:jc w:val="both"/>
        <w:rPr>
          <w:color w:val="000000"/>
          <w:sz w:val="20"/>
          <w:szCs w:val="20"/>
        </w:rPr>
      </w:pPr>
    </w:p>
    <w:p w14:paraId="693CBE41" w14:textId="77777777" w:rsidR="008675B3" w:rsidRDefault="008675B3">
      <w:pPr>
        <w:pBdr>
          <w:top w:val="nil"/>
          <w:left w:val="nil"/>
          <w:bottom w:val="nil"/>
          <w:right w:val="nil"/>
          <w:between w:val="nil"/>
        </w:pBdr>
        <w:spacing w:before="1"/>
        <w:ind w:left="109" w:right="106"/>
        <w:jc w:val="both"/>
        <w:rPr>
          <w:color w:val="000000"/>
          <w:sz w:val="20"/>
          <w:szCs w:val="20"/>
        </w:rPr>
      </w:pPr>
    </w:p>
    <w:p w14:paraId="085255B4" w14:textId="77777777" w:rsidR="008675B3" w:rsidRDefault="008675B3">
      <w:pPr>
        <w:pBdr>
          <w:top w:val="nil"/>
          <w:left w:val="nil"/>
          <w:bottom w:val="nil"/>
          <w:right w:val="nil"/>
          <w:between w:val="nil"/>
        </w:pBdr>
        <w:spacing w:before="1"/>
        <w:ind w:left="109" w:right="106"/>
        <w:jc w:val="both"/>
        <w:rPr>
          <w:color w:val="000000"/>
          <w:sz w:val="20"/>
          <w:szCs w:val="20"/>
        </w:rPr>
      </w:pPr>
    </w:p>
    <w:p w14:paraId="18FB2A05" w14:textId="77777777" w:rsidR="008675B3" w:rsidRDefault="008675B3">
      <w:pPr>
        <w:pBdr>
          <w:top w:val="nil"/>
          <w:left w:val="nil"/>
          <w:bottom w:val="nil"/>
          <w:right w:val="nil"/>
          <w:between w:val="nil"/>
        </w:pBdr>
        <w:spacing w:before="1"/>
        <w:ind w:left="109" w:right="106"/>
        <w:jc w:val="both"/>
        <w:rPr>
          <w:color w:val="000000"/>
          <w:sz w:val="20"/>
          <w:szCs w:val="20"/>
        </w:rPr>
      </w:pPr>
    </w:p>
    <w:p w14:paraId="529E4940" w14:textId="77777777" w:rsidR="008675B3" w:rsidRDefault="008675B3">
      <w:pPr>
        <w:pBdr>
          <w:top w:val="nil"/>
          <w:left w:val="nil"/>
          <w:bottom w:val="nil"/>
          <w:right w:val="nil"/>
          <w:between w:val="nil"/>
        </w:pBdr>
        <w:spacing w:before="1"/>
        <w:ind w:left="109" w:right="106"/>
        <w:jc w:val="both"/>
        <w:rPr>
          <w:color w:val="000000"/>
          <w:sz w:val="20"/>
          <w:szCs w:val="20"/>
        </w:rPr>
      </w:pPr>
    </w:p>
    <w:p w14:paraId="776BEA8F" w14:textId="77777777" w:rsidR="008675B3" w:rsidRDefault="008675B3">
      <w:pPr>
        <w:pBdr>
          <w:top w:val="nil"/>
          <w:left w:val="nil"/>
          <w:bottom w:val="nil"/>
          <w:right w:val="nil"/>
          <w:between w:val="nil"/>
        </w:pBdr>
        <w:spacing w:before="1"/>
        <w:ind w:left="109" w:right="106"/>
        <w:jc w:val="both"/>
        <w:rPr>
          <w:color w:val="000000"/>
          <w:sz w:val="20"/>
          <w:szCs w:val="20"/>
        </w:rPr>
      </w:pPr>
    </w:p>
    <w:p w14:paraId="18D854BF" w14:textId="77777777" w:rsidR="008675B3" w:rsidRDefault="008675B3">
      <w:pPr>
        <w:pBdr>
          <w:top w:val="nil"/>
          <w:left w:val="nil"/>
          <w:bottom w:val="nil"/>
          <w:right w:val="nil"/>
          <w:between w:val="nil"/>
        </w:pBdr>
        <w:spacing w:before="1"/>
        <w:ind w:left="109" w:right="106"/>
        <w:jc w:val="both"/>
        <w:rPr>
          <w:color w:val="000000"/>
          <w:sz w:val="20"/>
          <w:szCs w:val="20"/>
        </w:rPr>
      </w:pPr>
    </w:p>
    <w:p w14:paraId="7E7FED5D" w14:textId="77777777" w:rsidR="008675B3" w:rsidRDefault="008675B3">
      <w:pPr>
        <w:pBdr>
          <w:top w:val="nil"/>
          <w:left w:val="nil"/>
          <w:bottom w:val="nil"/>
          <w:right w:val="nil"/>
          <w:between w:val="nil"/>
        </w:pBdr>
        <w:spacing w:before="1"/>
        <w:ind w:left="109" w:right="106"/>
        <w:jc w:val="both"/>
        <w:rPr>
          <w:color w:val="000000"/>
          <w:sz w:val="20"/>
          <w:szCs w:val="20"/>
        </w:rPr>
      </w:pPr>
    </w:p>
    <w:p w14:paraId="0958B540" w14:textId="77777777" w:rsidR="008675B3" w:rsidRDefault="008675B3">
      <w:pPr>
        <w:pBdr>
          <w:top w:val="nil"/>
          <w:left w:val="nil"/>
          <w:bottom w:val="nil"/>
          <w:right w:val="nil"/>
          <w:between w:val="nil"/>
        </w:pBdr>
        <w:spacing w:before="1"/>
        <w:ind w:left="109" w:right="106"/>
        <w:jc w:val="both"/>
        <w:rPr>
          <w:color w:val="000000"/>
          <w:sz w:val="20"/>
          <w:szCs w:val="20"/>
        </w:rPr>
      </w:pPr>
    </w:p>
    <w:p w14:paraId="1F3FDEDC" w14:textId="77777777" w:rsidR="008675B3" w:rsidRDefault="008675B3">
      <w:pPr>
        <w:pBdr>
          <w:top w:val="nil"/>
          <w:left w:val="nil"/>
          <w:bottom w:val="nil"/>
          <w:right w:val="nil"/>
          <w:between w:val="nil"/>
        </w:pBdr>
        <w:spacing w:before="1"/>
        <w:ind w:left="109" w:right="106"/>
        <w:jc w:val="both"/>
        <w:rPr>
          <w:color w:val="000000"/>
          <w:sz w:val="20"/>
          <w:szCs w:val="20"/>
        </w:rPr>
      </w:pPr>
    </w:p>
    <w:p w14:paraId="14DB5F53" w14:textId="77777777" w:rsidR="008675B3" w:rsidRDefault="008675B3">
      <w:pPr>
        <w:pBdr>
          <w:top w:val="nil"/>
          <w:left w:val="nil"/>
          <w:bottom w:val="nil"/>
          <w:right w:val="nil"/>
          <w:between w:val="nil"/>
        </w:pBdr>
        <w:spacing w:before="1"/>
        <w:ind w:left="109" w:right="106"/>
        <w:jc w:val="both"/>
        <w:rPr>
          <w:color w:val="000000"/>
          <w:sz w:val="20"/>
          <w:szCs w:val="20"/>
        </w:rPr>
      </w:pPr>
    </w:p>
    <w:p w14:paraId="64E4BFA4" w14:textId="77777777" w:rsidR="008675B3" w:rsidRDefault="008675B3">
      <w:pPr>
        <w:pBdr>
          <w:top w:val="nil"/>
          <w:left w:val="nil"/>
          <w:bottom w:val="nil"/>
          <w:right w:val="nil"/>
          <w:between w:val="nil"/>
        </w:pBdr>
        <w:spacing w:before="1"/>
        <w:ind w:left="109" w:right="106"/>
        <w:jc w:val="both"/>
        <w:rPr>
          <w:color w:val="000000"/>
          <w:sz w:val="20"/>
          <w:szCs w:val="20"/>
        </w:rPr>
      </w:pPr>
    </w:p>
    <w:p w14:paraId="22B6858F" w14:textId="77777777" w:rsidR="008675B3" w:rsidRDefault="008675B3">
      <w:pPr>
        <w:pBdr>
          <w:top w:val="nil"/>
          <w:left w:val="nil"/>
          <w:bottom w:val="nil"/>
          <w:right w:val="nil"/>
          <w:between w:val="nil"/>
        </w:pBdr>
        <w:spacing w:before="1"/>
        <w:ind w:left="109" w:right="106"/>
        <w:jc w:val="both"/>
        <w:rPr>
          <w:color w:val="000000"/>
          <w:sz w:val="20"/>
          <w:szCs w:val="20"/>
        </w:rPr>
      </w:pPr>
    </w:p>
    <w:p w14:paraId="456F7FAE" w14:textId="77777777" w:rsidR="008675B3" w:rsidRDefault="008675B3">
      <w:pPr>
        <w:pBdr>
          <w:top w:val="nil"/>
          <w:left w:val="nil"/>
          <w:bottom w:val="nil"/>
          <w:right w:val="nil"/>
          <w:between w:val="nil"/>
        </w:pBdr>
        <w:spacing w:before="1"/>
        <w:ind w:left="109" w:right="106"/>
        <w:jc w:val="both"/>
        <w:rPr>
          <w:color w:val="000000"/>
          <w:sz w:val="20"/>
          <w:szCs w:val="20"/>
        </w:rPr>
      </w:pPr>
    </w:p>
    <w:p w14:paraId="57DC3B4E" w14:textId="77777777" w:rsidR="008675B3" w:rsidRDefault="008675B3">
      <w:pPr>
        <w:pBdr>
          <w:top w:val="nil"/>
          <w:left w:val="nil"/>
          <w:bottom w:val="nil"/>
          <w:right w:val="nil"/>
          <w:between w:val="nil"/>
        </w:pBdr>
        <w:spacing w:before="1"/>
        <w:ind w:left="109" w:right="106"/>
        <w:jc w:val="both"/>
        <w:rPr>
          <w:color w:val="000000"/>
          <w:sz w:val="20"/>
          <w:szCs w:val="20"/>
        </w:rPr>
      </w:pPr>
    </w:p>
    <w:p w14:paraId="30CD7B31" w14:textId="77777777" w:rsidR="008675B3" w:rsidRDefault="008675B3">
      <w:pPr>
        <w:pBdr>
          <w:top w:val="nil"/>
          <w:left w:val="nil"/>
          <w:bottom w:val="nil"/>
          <w:right w:val="nil"/>
          <w:between w:val="nil"/>
        </w:pBdr>
        <w:spacing w:before="1"/>
        <w:ind w:left="109" w:right="106"/>
        <w:jc w:val="both"/>
        <w:rPr>
          <w:color w:val="000000"/>
          <w:sz w:val="20"/>
          <w:szCs w:val="20"/>
        </w:rPr>
      </w:pPr>
    </w:p>
    <w:p w14:paraId="39E310E4" w14:textId="77777777" w:rsidR="008675B3" w:rsidRDefault="008675B3">
      <w:pPr>
        <w:pBdr>
          <w:top w:val="nil"/>
          <w:left w:val="nil"/>
          <w:bottom w:val="nil"/>
          <w:right w:val="nil"/>
          <w:between w:val="nil"/>
        </w:pBdr>
        <w:spacing w:before="1"/>
        <w:ind w:left="109" w:right="106"/>
        <w:jc w:val="both"/>
        <w:rPr>
          <w:color w:val="000000"/>
          <w:sz w:val="20"/>
          <w:szCs w:val="20"/>
        </w:rPr>
      </w:pPr>
    </w:p>
    <w:p w14:paraId="79F08C8D" w14:textId="77777777" w:rsidR="008675B3" w:rsidRDefault="008675B3">
      <w:pPr>
        <w:pBdr>
          <w:top w:val="nil"/>
          <w:left w:val="nil"/>
          <w:bottom w:val="nil"/>
          <w:right w:val="nil"/>
          <w:between w:val="nil"/>
        </w:pBdr>
        <w:spacing w:before="1"/>
        <w:ind w:left="109" w:right="106"/>
        <w:jc w:val="both"/>
        <w:rPr>
          <w:color w:val="000000"/>
          <w:sz w:val="20"/>
          <w:szCs w:val="20"/>
        </w:rPr>
      </w:pPr>
    </w:p>
    <w:p w14:paraId="6B1A7870" w14:textId="77777777" w:rsidR="008675B3" w:rsidRDefault="008675B3">
      <w:pPr>
        <w:pBdr>
          <w:top w:val="nil"/>
          <w:left w:val="nil"/>
          <w:bottom w:val="nil"/>
          <w:right w:val="nil"/>
          <w:between w:val="nil"/>
        </w:pBdr>
        <w:spacing w:before="1"/>
        <w:ind w:left="109" w:right="106"/>
        <w:jc w:val="both"/>
        <w:rPr>
          <w:color w:val="000000"/>
          <w:sz w:val="20"/>
          <w:szCs w:val="20"/>
        </w:rPr>
      </w:pPr>
    </w:p>
    <w:p w14:paraId="09FFC8CA" w14:textId="77777777" w:rsidR="008675B3" w:rsidRDefault="008675B3">
      <w:pPr>
        <w:pBdr>
          <w:top w:val="nil"/>
          <w:left w:val="nil"/>
          <w:bottom w:val="nil"/>
          <w:right w:val="nil"/>
          <w:between w:val="nil"/>
        </w:pBdr>
        <w:spacing w:before="1"/>
        <w:ind w:left="109" w:right="106"/>
        <w:jc w:val="both"/>
        <w:rPr>
          <w:color w:val="000000"/>
          <w:sz w:val="20"/>
          <w:szCs w:val="20"/>
        </w:rPr>
      </w:pPr>
    </w:p>
    <w:p w14:paraId="01B5BDF1" w14:textId="77777777" w:rsidR="005B51C3" w:rsidRDefault="005B51C3">
      <w:pPr>
        <w:pBdr>
          <w:top w:val="nil"/>
          <w:left w:val="nil"/>
          <w:bottom w:val="nil"/>
          <w:right w:val="nil"/>
          <w:between w:val="nil"/>
        </w:pBdr>
        <w:spacing w:before="9"/>
        <w:rPr>
          <w:color w:val="000000"/>
          <w:sz w:val="18"/>
          <w:szCs w:val="18"/>
        </w:rPr>
      </w:pPr>
    </w:p>
    <w:tbl>
      <w:tblPr>
        <w:tblStyle w:val="a"/>
        <w:tblW w:w="15618" w:type="dxa"/>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07"/>
        <w:gridCol w:w="3878"/>
        <w:gridCol w:w="7133"/>
      </w:tblGrid>
      <w:tr w:rsidR="005B51C3" w14:paraId="42C507D0" w14:textId="77777777">
        <w:trPr>
          <w:trHeight w:val="340"/>
        </w:trPr>
        <w:tc>
          <w:tcPr>
            <w:tcW w:w="15618" w:type="dxa"/>
            <w:gridSpan w:val="3"/>
            <w:tcBorders>
              <w:top w:val="single" w:sz="4" w:space="0" w:color="000000"/>
              <w:left w:val="single" w:sz="4" w:space="0" w:color="000000"/>
              <w:bottom w:val="single" w:sz="4" w:space="0" w:color="000000"/>
              <w:right w:val="single" w:sz="4" w:space="0" w:color="000000"/>
            </w:tcBorders>
            <w:shd w:val="clear" w:color="auto" w:fill="FFFF99"/>
          </w:tcPr>
          <w:p w14:paraId="34447EE6" w14:textId="77777777" w:rsidR="005B51C3" w:rsidRDefault="00722819">
            <w:pPr>
              <w:pBdr>
                <w:top w:val="nil"/>
                <w:left w:val="nil"/>
                <w:bottom w:val="nil"/>
                <w:right w:val="nil"/>
                <w:between w:val="nil"/>
              </w:pBdr>
              <w:spacing w:line="320" w:lineRule="auto"/>
              <w:ind w:left="479" w:right="94"/>
              <w:jc w:val="center"/>
              <w:rPr>
                <w:b/>
                <w:color w:val="000000"/>
                <w:sz w:val="28"/>
                <w:szCs w:val="28"/>
              </w:rPr>
            </w:pPr>
            <w:r>
              <w:rPr>
                <w:b/>
                <w:color w:val="000000"/>
                <w:sz w:val="28"/>
                <w:szCs w:val="28"/>
              </w:rPr>
              <w:t>FINALITA’</w:t>
            </w:r>
          </w:p>
        </w:tc>
      </w:tr>
      <w:tr w:rsidR="005B51C3" w14:paraId="1672B341" w14:textId="77777777">
        <w:trPr>
          <w:trHeight w:val="1665"/>
        </w:trPr>
        <w:tc>
          <w:tcPr>
            <w:tcW w:w="15618" w:type="dxa"/>
            <w:gridSpan w:val="3"/>
            <w:tcBorders>
              <w:top w:val="single" w:sz="4" w:space="0" w:color="000000"/>
              <w:left w:val="single" w:sz="4" w:space="0" w:color="000000"/>
              <w:bottom w:val="single" w:sz="4" w:space="0" w:color="000000"/>
              <w:right w:val="single" w:sz="4" w:space="0" w:color="000000"/>
            </w:tcBorders>
          </w:tcPr>
          <w:p w14:paraId="1BC98145" w14:textId="77777777" w:rsidR="005B51C3" w:rsidRDefault="00722819">
            <w:pPr>
              <w:numPr>
                <w:ilvl w:val="0"/>
                <w:numId w:val="6"/>
              </w:numPr>
              <w:pBdr>
                <w:top w:val="nil"/>
                <w:left w:val="nil"/>
                <w:bottom w:val="nil"/>
                <w:right w:val="nil"/>
                <w:between w:val="nil"/>
              </w:pBdr>
              <w:tabs>
                <w:tab w:val="left" w:pos="476"/>
              </w:tabs>
              <w:spacing w:before="6" w:line="290" w:lineRule="auto"/>
              <w:ind w:hanging="361"/>
              <w:rPr>
                <w:color w:val="000000"/>
              </w:rPr>
            </w:pPr>
            <w:r>
              <w:rPr>
                <w:color w:val="000000"/>
                <w:sz w:val="24"/>
                <w:szCs w:val="24"/>
              </w:rPr>
              <w:t>Contribuire a formare cittadini responsabili e attivi.</w:t>
            </w:r>
          </w:p>
          <w:p w14:paraId="1C70EB37" w14:textId="77777777" w:rsidR="005B51C3" w:rsidRDefault="00722819">
            <w:pPr>
              <w:numPr>
                <w:ilvl w:val="0"/>
                <w:numId w:val="6"/>
              </w:numPr>
              <w:pBdr>
                <w:top w:val="nil"/>
                <w:left w:val="nil"/>
                <w:bottom w:val="nil"/>
                <w:right w:val="nil"/>
                <w:between w:val="nil"/>
              </w:pBdr>
              <w:tabs>
                <w:tab w:val="left" w:pos="476"/>
              </w:tabs>
              <w:spacing w:line="290" w:lineRule="auto"/>
              <w:ind w:hanging="361"/>
              <w:rPr>
                <w:color w:val="000000"/>
              </w:rPr>
            </w:pPr>
            <w:r>
              <w:rPr>
                <w:color w:val="000000"/>
                <w:sz w:val="24"/>
                <w:szCs w:val="24"/>
              </w:rPr>
              <w:t>Promuovere la partecipazione piena e consapevole alla vita civica, culturale e sociale delle comunità, nel rispetto delle regole, dei diritti e dei doveri.</w:t>
            </w:r>
          </w:p>
          <w:p w14:paraId="32FC6AD5" w14:textId="77777777" w:rsidR="005B51C3" w:rsidRDefault="00722819">
            <w:pPr>
              <w:numPr>
                <w:ilvl w:val="0"/>
                <w:numId w:val="6"/>
              </w:numPr>
              <w:pBdr>
                <w:top w:val="nil"/>
                <w:left w:val="nil"/>
                <w:bottom w:val="nil"/>
                <w:right w:val="nil"/>
                <w:between w:val="nil"/>
              </w:pBdr>
              <w:tabs>
                <w:tab w:val="left" w:pos="476"/>
              </w:tabs>
              <w:ind w:hanging="361"/>
              <w:rPr>
                <w:color w:val="000000"/>
              </w:rPr>
            </w:pPr>
            <w:r>
              <w:rPr>
                <w:color w:val="000000"/>
                <w:sz w:val="24"/>
                <w:szCs w:val="24"/>
              </w:rPr>
              <w:t>Sviluppare la conoscenza della Costituzione italiana e delle istituzioni dell'Unione europee.</w:t>
            </w:r>
          </w:p>
          <w:p w14:paraId="189B3CA8" w14:textId="77777777" w:rsidR="005B51C3" w:rsidRDefault="00722819">
            <w:pPr>
              <w:numPr>
                <w:ilvl w:val="0"/>
                <w:numId w:val="6"/>
              </w:numPr>
              <w:pBdr>
                <w:top w:val="nil"/>
                <w:left w:val="nil"/>
                <w:bottom w:val="nil"/>
                <w:right w:val="nil"/>
                <w:between w:val="nil"/>
              </w:pBdr>
              <w:tabs>
                <w:tab w:val="left" w:pos="476"/>
              </w:tabs>
              <w:ind w:right="961"/>
              <w:rPr>
                <w:color w:val="000000"/>
              </w:rPr>
            </w:pPr>
            <w:r>
              <w:rPr>
                <w:color w:val="000000"/>
                <w:sz w:val="24"/>
                <w:szCs w:val="24"/>
              </w:rPr>
              <w:t>Condividere e promuovere i principi di legalità, la cittadinanza attiva e digitale, la sostenibilità ambientale, il diritto alla salute e al benessere della persona.</w:t>
            </w:r>
          </w:p>
        </w:tc>
      </w:tr>
      <w:tr w:rsidR="005B51C3" w14:paraId="22F9331B" w14:textId="77777777">
        <w:trPr>
          <w:trHeight w:val="340"/>
        </w:trPr>
        <w:tc>
          <w:tcPr>
            <w:tcW w:w="15618" w:type="dxa"/>
            <w:gridSpan w:val="3"/>
            <w:tcBorders>
              <w:top w:val="single" w:sz="4" w:space="0" w:color="000000"/>
              <w:left w:val="single" w:sz="4" w:space="0" w:color="000000"/>
              <w:bottom w:val="single" w:sz="4" w:space="0" w:color="000000"/>
              <w:right w:val="single" w:sz="4" w:space="0" w:color="000000"/>
            </w:tcBorders>
            <w:shd w:val="clear" w:color="auto" w:fill="FFFF99"/>
          </w:tcPr>
          <w:p w14:paraId="49537D42" w14:textId="77777777" w:rsidR="005B51C3" w:rsidRDefault="00722819">
            <w:pPr>
              <w:pBdr>
                <w:top w:val="nil"/>
                <w:left w:val="nil"/>
                <w:bottom w:val="nil"/>
                <w:right w:val="nil"/>
                <w:between w:val="nil"/>
              </w:pBdr>
              <w:spacing w:line="320" w:lineRule="auto"/>
              <w:ind w:left="543" w:right="94"/>
              <w:jc w:val="center"/>
              <w:rPr>
                <w:b/>
                <w:color w:val="000000"/>
                <w:sz w:val="28"/>
                <w:szCs w:val="28"/>
              </w:rPr>
            </w:pPr>
            <w:r>
              <w:rPr>
                <w:b/>
                <w:color w:val="000000"/>
                <w:sz w:val="28"/>
                <w:szCs w:val="28"/>
              </w:rPr>
              <w:t>MACROAREE</w:t>
            </w:r>
          </w:p>
        </w:tc>
      </w:tr>
      <w:tr w:rsidR="005B51C3" w14:paraId="0B173D27" w14:textId="77777777">
        <w:trPr>
          <w:trHeight w:val="1175"/>
        </w:trPr>
        <w:tc>
          <w:tcPr>
            <w:tcW w:w="4607" w:type="dxa"/>
            <w:tcBorders>
              <w:top w:val="single" w:sz="4" w:space="0" w:color="000000"/>
              <w:left w:val="single" w:sz="4" w:space="0" w:color="000000"/>
              <w:bottom w:val="single" w:sz="4" w:space="0" w:color="000000"/>
              <w:right w:val="single" w:sz="4" w:space="0" w:color="000000"/>
            </w:tcBorders>
          </w:tcPr>
          <w:p w14:paraId="4D2A5C63" w14:textId="77777777" w:rsidR="005B51C3" w:rsidRDefault="00722819">
            <w:pPr>
              <w:pBdr>
                <w:top w:val="nil"/>
                <w:left w:val="nil"/>
                <w:bottom w:val="nil"/>
                <w:right w:val="nil"/>
                <w:between w:val="nil"/>
              </w:pBdr>
              <w:tabs>
                <w:tab w:val="left" w:pos="2269"/>
                <w:tab w:val="left" w:pos="3130"/>
                <w:tab w:val="left" w:pos="4391"/>
              </w:tabs>
              <w:spacing w:before="1"/>
              <w:ind w:left="476" w:right="85" w:hanging="360"/>
              <w:rPr>
                <w:color w:val="000000"/>
                <w:sz w:val="24"/>
                <w:szCs w:val="24"/>
              </w:rPr>
            </w:pPr>
            <w:r>
              <w:rPr>
                <w:color w:val="000000"/>
                <w:sz w:val="24"/>
                <w:szCs w:val="24"/>
              </w:rPr>
              <w:t xml:space="preserve">1. </w:t>
            </w:r>
            <w:r>
              <w:rPr>
                <w:b/>
                <w:color w:val="000000"/>
                <w:sz w:val="24"/>
                <w:szCs w:val="24"/>
              </w:rPr>
              <w:t>COSTITUZIONE</w:t>
            </w:r>
            <w:r>
              <w:rPr>
                <w:color w:val="000000"/>
                <w:sz w:val="24"/>
                <w:szCs w:val="24"/>
              </w:rPr>
              <w:t>,</w:t>
            </w:r>
            <w:r>
              <w:rPr>
                <w:color w:val="000000"/>
                <w:sz w:val="24"/>
                <w:szCs w:val="24"/>
              </w:rPr>
              <w:tab/>
              <w:t>diritto</w:t>
            </w:r>
            <w:r>
              <w:rPr>
                <w:color w:val="000000"/>
                <w:sz w:val="24"/>
                <w:szCs w:val="24"/>
              </w:rPr>
              <w:tab/>
              <w:t>(nazionale</w:t>
            </w:r>
            <w:r>
              <w:rPr>
                <w:color w:val="000000"/>
                <w:sz w:val="24"/>
                <w:szCs w:val="24"/>
              </w:rPr>
              <w:tab/>
              <w:t>e internazionale), legalità e solidarietà</w:t>
            </w:r>
          </w:p>
        </w:tc>
        <w:tc>
          <w:tcPr>
            <w:tcW w:w="3878" w:type="dxa"/>
            <w:tcBorders>
              <w:top w:val="single" w:sz="4" w:space="0" w:color="000000"/>
              <w:left w:val="single" w:sz="4" w:space="0" w:color="000000"/>
              <w:bottom w:val="single" w:sz="4" w:space="0" w:color="000000"/>
              <w:right w:val="single" w:sz="4" w:space="0" w:color="000000"/>
            </w:tcBorders>
          </w:tcPr>
          <w:p w14:paraId="6D272A0A" w14:textId="77777777" w:rsidR="005B51C3" w:rsidRDefault="00722819">
            <w:pPr>
              <w:pBdr>
                <w:top w:val="nil"/>
                <w:left w:val="nil"/>
                <w:bottom w:val="nil"/>
                <w:right w:val="nil"/>
                <w:between w:val="nil"/>
              </w:pBdr>
              <w:tabs>
                <w:tab w:val="left" w:pos="1003"/>
                <w:tab w:val="left" w:pos="2343"/>
              </w:tabs>
              <w:spacing w:before="1"/>
              <w:ind w:left="477"/>
              <w:rPr>
                <w:color w:val="000000"/>
                <w:sz w:val="24"/>
                <w:szCs w:val="24"/>
              </w:rPr>
            </w:pPr>
            <w:r>
              <w:rPr>
                <w:color w:val="000000"/>
                <w:sz w:val="24"/>
                <w:szCs w:val="24"/>
              </w:rPr>
              <w:t>2.</w:t>
            </w:r>
            <w:r>
              <w:rPr>
                <w:color w:val="000000"/>
                <w:sz w:val="24"/>
                <w:szCs w:val="24"/>
              </w:rPr>
              <w:tab/>
            </w:r>
            <w:r>
              <w:rPr>
                <w:b/>
                <w:color w:val="000000"/>
                <w:sz w:val="24"/>
                <w:szCs w:val="24"/>
              </w:rPr>
              <w:t xml:space="preserve">SVILUPPO ECONOMICO E </w:t>
            </w:r>
            <w:r>
              <w:rPr>
                <w:b/>
                <w:color w:val="000000"/>
                <w:sz w:val="24"/>
                <w:szCs w:val="24"/>
              </w:rPr>
              <w:tab/>
              <w:t>SOSTENIBILITA’</w:t>
            </w:r>
            <w:r>
              <w:rPr>
                <w:color w:val="000000"/>
                <w:sz w:val="24"/>
                <w:szCs w:val="24"/>
              </w:rPr>
              <w:t>,</w:t>
            </w:r>
          </w:p>
          <w:p w14:paraId="1284A6F0" w14:textId="77777777" w:rsidR="005B51C3" w:rsidRDefault="00722819">
            <w:pPr>
              <w:pBdr>
                <w:top w:val="nil"/>
                <w:left w:val="nil"/>
                <w:bottom w:val="nil"/>
                <w:right w:val="nil"/>
                <w:between w:val="nil"/>
              </w:pBdr>
              <w:tabs>
                <w:tab w:val="left" w:pos="2502"/>
              </w:tabs>
              <w:ind w:left="477" w:right="198"/>
              <w:jc w:val="both"/>
              <w:rPr>
                <w:color w:val="000000"/>
                <w:sz w:val="24"/>
                <w:szCs w:val="24"/>
              </w:rPr>
            </w:pPr>
            <w:r>
              <w:rPr>
                <w:color w:val="000000"/>
                <w:sz w:val="24"/>
                <w:szCs w:val="24"/>
              </w:rPr>
              <w:t>educazione</w:t>
            </w:r>
            <w:r>
              <w:rPr>
                <w:color w:val="000000"/>
                <w:sz w:val="24"/>
                <w:szCs w:val="24"/>
              </w:rPr>
              <w:tab/>
              <w:t>ambientale, conoscenza e tutela del patrimonio e del territorio</w:t>
            </w:r>
          </w:p>
        </w:tc>
        <w:tc>
          <w:tcPr>
            <w:tcW w:w="7133" w:type="dxa"/>
            <w:tcBorders>
              <w:top w:val="single" w:sz="4" w:space="0" w:color="000000"/>
              <w:left w:val="single" w:sz="4" w:space="0" w:color="000000"/>
              <w:bottom w:val="single" w:sz="4" w:space="0" w:color="000000"/>
              <w:right w:val="single" w:sz="4" w:space="0" w:color="000000"/>
            </w:tcBorders>
          </w:tcPr>
          <w:p w14:paraId="06050ED9" w14:textId="77777777" w:rsidR="005B51C3" w:rsidRDefault="00722819">
            <w:pPr>
              <w:numPr>
                <w:ilvl w:val="0"/>
                <w:numId w:val="5"/>
              </w:numPr>
              <w:pBdr>
                <w:top w:val="nil"/>
                <w:left w:val="nil"/>
                <w:bottom w:val="nil"/>
                <w:right w:val="nil"/>
                <w:between w:val="nil"/>
              </w:pBdr>
              <w:tabs>
                <w:tab w:val="left" w:pos="343"/>
              </w:tabs>
              <w:spacing w:before="3"/>
              <w:ind w:left="343" w:hanging="233"/>
              <w:rPr>
                <w:color w:val="000000"/>
              </w:rPr>
            </w:pPr>
            <w:r>
              <w:rPr>
                <w:b/>
                <w:color w:val="000000"/>
                <w:sz w:val="24"/>
                <w:szCs w:val="24"/>
              </w:rPr>
              <w:t>CITTADINANZA DIGITALE</w:t>
            </w:r>
          </w:p>
        </w:tc>
      </w:tr>
      <w:tr w:rsidR="005B51C3" w14:paraId="12E5A2F1" w14:textId="77777777">
        <w:trPr>
          <w:trHeight w:val="383"/>
        </w:trPr>
        <w:tc>
          <w:tcPr>
            <w:tcW w:w="15618" w:type="dxa"/>
            <w:gridSpan w:val="3"/>
            <w:tcBorders>
              <w:top w:val="single" w:sz="4" w:space="0" w:color="000000"/>
              <w:left w:val="single" w:sz="4" w:space="0" w:color="000000"/>
              <w:bottom w:val="single" w:sz="4" w:space="0" w:color="000000"/>
              <w:right w:val="single" w:sz="4" w:space="0" w:color="000000"/>
            </w:tcBorders>
            <w:shd w:val="clear" w:color="auto" w:fill="FFFF99"/>
          </w:tcPr>
          <w:p w14:paraId="1591BBFD" w14:textId="77777777" w:rsidR="005B51C3" w:rsidRDefault="00722819">
            <w:pPr>
              <w:pBdr>
                <w:top w:val="nil"/>
                <w:left w:val="nil"/>
                <w:bottom w:val="nil"/>
                <w:right w:val="nil"/>
                <w:between w:val="nil"/>
              </w:pBdr>
              <w:spacing w:before="30" w:line="333" w:lineRule="auto"/>
              <w:ind w:left="449" w:right="426"/>
              <w:jc w:val="center"/>
              <w:rPr>
                <w:b/>
                <w:color w:val="000000"/>
                <w:sz w:val="28"/>
                <w:szCs w:val="28"/>
              </w:rPr>
            </w:pPr>
            <w:r>
              <w:rPr>
                <w:b/>
                <w:color w:val="000000"/>
                <w:sz w:val="28"/>
                <w:szCs w:val="28"/>
              </w:rPr>
              <w:t>TRAGUARDI DI COMPETENZA</w:t>
            </w:r>
          </w:p>
        </w:tc>
      </w:tr>
      <w:tr w:rsidR="005B51C3" w14:paraId="7A5C5EB1" w14:textId="77777777">
        <w:trPr>
          <w:trHeight w:val="292"/>
        </w:trPr>
        <w:tc>
          <w:tcPr>
            <w:tcW w:w="15618" w:type="dxa"/>
            <w:gridSpan w:val="3"/>
            <w:tcBorders>
              <w:top w:val="single" w:sz="4" w:space="0" w:color="000000"/>
              <w:left w:val="single" w:sz="4" w:space="0" w:color="000000"/>
              <w:bottom w:val="single" w:sz="4" w:space="0" w:color="000000"/>
              <w:right w:val="single" w:sz="4" w:space="0" w:color="000000"/>
            </w:tcBorders>
          </w:tcPr>
          <w:p w14:paraId="0EA8BCB7" w14:textId="77777777" w:rsidR="005B51C3" w:rsidRDefault="00722819">
            <w:pPr>
              <w:pBdr>
                <w:top w:val="nil"/>
                <w:left w:val="nil"/>
                <w:bottom w:val="nil"/>
                <w:right w:val="nil"/>
                <w:between w:val="nil"/>
              </w:pBdr>
              <w:spacing w:line="272" w:lineRule="auto"/>
              <w:ind w:left="229"/>
              <w:rPr>
                <w:color w:val="000000"/>
                <w:sz w:val="24"/>
                <w:szCs w:val="24"/>
              </w:rPr>
            </w:pPr>
            <w:r>
              <w:rPr>
                <w:b/>
                <w:color w:val="000000"/>
                <w:sz w:val="24"/>
                <w:szCs w:val="24"/>
              </w:rPr>
              <w:t>L’alunno, al termine del primo ciclo, comprende i concetti del prendersi cura di sé, della comunità, dell’ambient</w:t>
            </w:r>
            <w:r>
              <w:rPr>
                <w:color w:val="000000"/>
                <w:sz w:val="24"/>
                <w:szCs w:val="24"/>
              </w:rPr>
              <w:t>e.</w:t>
            </w:r>
          </w:p>
        </w:tc>
      </w:tr>
      <w:tr w:rsidR="005B51C3" w14:paraId="02E55706" w14:textId="77777777">
        <w:trPr>
          <w:trHeight w:val="1756"/>
        </w:trPr>
        <w:tc>
          <w:tcPr>
            <w:tcW w:w="4607" w:type="dxa"/>
            <w:tcBorders>
              <w:top w:val="single" w:sz="4" w:space="0" w:color="000000"/>
              <w:left w:val="single" w:sz="4" w:space="0" w:color="000000"/>
              <w:bottom w:val="single" w:sz="4" w:space="0" w:color="000000"/>
              <w:right w:val="single" w:sz="4" w:space="0" w:color="000000"/>
            </w:tcBorders>
          </w:tcPr>
          <w:p w14:paraId="44A99E91" w14:textId="77777777" w:rsidR="005B51C3" w:rsidRDefault="00722819">
            <w:pPr>
              <w:numPr>
                <w:ilvl w:val="0"/>
                <w:numId w:val="4"/>
              </w:numPr>
              <w:pBdr>
                <w:top w:val="nil"/>
                <w:left w:val="nil"/>
                <w:bottom w:val="nil"/>
                <w:right w:val="nil"/>
                <w:between w:val="nil"/>
              </w:pBdr>
              <w:tabs>
                <w:tab w:val="left" w:pos="589"/>
              </w:tabs>
              <w:spacing w:before="1"/>
              <w:ind w:right="198"/>
              <w:jc w:val="both"/>
              <w:rPr>
                <w:color w:val="000000"/>
              </w:rPr>
            </w:pPr>
            <w:r>
              <w:rPr>
                <w:color w:val="000000"/>
                <w:sz w:val="24"/>
                <w:szCs w:val="24"/>
              </w:rPr>
              <w:t>È consapevole che i principi di solidarietà, uguaglianza e rispetto della diversità sono i pilastri che sorreggono la convivenza civile e favoriscono la costruzione di un futuro</w:t>
            </w:r>
          </w:p>
          <w:p w14:paraId="3A34FAAA" w14:textId="77777777" w:rsidR="005B51C3" w:rsidRDefault="00722819">
            <w:pPr>
              <w:pBdr>
                <w:top w:val="nil"/>
                <w:left w:val="nil"/>
                <w:bottom w:val="nil"/>
                <w:right w:val="nil"/>
                <w:between w:val="nil"/>
              </w:pBdr>
              <w:spacing w:line="270" w:lineRule="auto"/>
              <w:ind w:left="589"/>
              <w:jc w:val="both"/>
              <w:rPr>
                <w:color w:val="000000"/>
                <w:sz w:val="24"/>
                <w:szCs w:val="24"/>
              </w:rPr>
            </w:pPr>
            <w:r>
              <w:rPr>
                <w:color w:val="000000"/>
                <w:sz w:val="24"/>
                <w:szCs w:val="24"/>
              </w:rPr>
              <w:t>equo e sostenibile.</w:t>
            </w:r>
          </w:p>
        </w:tc>
        <w:tc>
          <w:tcPr>
            <w:tcW w:w="3878" w:type="dxa"/>
            <w:tcBorders>
              <w:top w:val="single" w:sz="4" w:space="0" w:color="000000"/>
              <w:left w:val="single" w:sz="4" w:space="0" w:color="000000"/>
              <w:bottom w:val="single" w:sz="4" w:space="0" w:color="000000"/>
              <w:right w:val="single" w:sz="4" w:space="0" w:color="000000"/>
            </w:tcBorders>
          </w:tcPr>
          <w:p w14:paraId="1D812B5E" w14:textId="77777777" w:rsidR="005B51C3" w:rsidRDefault="00722819">
            <w:pPr>
              <w:numPr>
                <w:ilvl w:val="0"/>
                <w:numId w:val="3"/>
              </w:numPr>
              <w:pBdr>
                <w:top w:val="nil"/>
                <w:left w:val="nil"/>
                <w:bottom w:val="nil"/>
                <w:right w:val="nil"/>
                <w:between w:val="nil"/>
              </w:pBdr>
              <w:tabs>
                <w:tab w:val="left" w:pos="590"/>
              </w:tabs>
              <w:ind w:right="276"/>
              <w:rPr>
                <w:color w:val="000000"/>
              </w:rPr>
            </w:pPr>
            <w:r>
              <w:rPr>
                <w:color w:val="000000"/>
                <w:sz w:val="24"/>
                <w:szCs w:val="24"/>
              </w:rPr>
              <w:t>Comprende la necessità di uno sviluppo equo e sostenibile, rispettoso dell’ecosistema, nonché di un utilizzo consapevole delle risorse ambientali.</w:t>
            </w:r>
          </w:p>
        </w:tc>
        <w:tc>
          <w:tcPr>
            <w:tcW w:w="7133" w:type="dxa"/>
            <w:tcBorders>
              <w:top w:val="single" w:sz="4" w:space="0" w:color="000000"/>
              <w:left w:val="single" w:sz="4" w:space="0" w:color="000000"/>
              <w:bottom w:val="single" w:sz="4" w:space="0" w:color="000000"/>
              <w:right w:val="single" w:sz="4" w:space="0" w:color="000000"/>
            </w:tcBorders>
          </w:tcPr>
          <w:p w14:paraId="7F69864B" w14:textId="77777777" w:rsidR="005B51C3" w:rsidRDefault="00722819">
            <w:pPr>
              <w:numPr>
                <w:ilvl w:val="0"/>
                <w:numId w:val="2"/>
              </w:numPr>
              <w:pBdr>
                <w:top w:val="nil"/>
                <w:left w:val="nil"/>
                <w:bottom w:val="nil"/>
                <w:right w:val="nil"/>
                <w:between w:val="nil"/>
              </w:pBdr>
              <w:tabs>
                <w:tab w:val="left" w:pos="585"/>
                <w:tab w:val="left" w:pos="587"/>
              </w:tabs>
              <w:spacing w:before="1"/>
              <w:ind w:right="980" w:hanging="362"/>
              <w:rPr>
                <w:color w:val="000000"/>
              </w:rPr>
            </w:pPr>
            <w:r>
              <w:rPr>
                <w:color w:val="000000"/>
                <w:sz w:val="24"/>
                <w:szCs w:val="24"/>
              </w:rPr>
              <w:t>È in grado di distinguere i diversi device e di utilizzarli correttamente, di rispettare i comportamenti nella rete e navigare in modo sicuro.</w:t>
            </w:r>
          </w:p>
          <w:p w14:paraId="0E51E096" w14:textId="77777777" w:rsidR="005B51C3" w:rsidRDefault="00722819">
            <w:pPr>
              <w:numPr>
                <w:ilvl w:val="0"/>
                <w:numId w:val="2"/>
              </w:numPr>
              <w:pBdr>
                <w:top w:val="nil"/>
                <w:left w:val="nil"/>
                <w:bottom w:val="nil"/>
                <w:right w:val="nil"/>
                <w:between w:val="nil"/>
              </w:pBdr>
              <w:tabs>
                <w:tab w:val="left" w:pos="585"/>
              </w:tabs>
              <w:spacing w:line="291" w:lineRule="auto"/>
              <w:ind w:left="585" w:hanging="360"/>
              <w:rPr>
                <w:color w:val="000000"/>
              </w:rPr>
            </w:pPr>
            <w:r>
              <w:rPr>
                <w:color w:val="000000"/>
                <w:sz w:val="24"/>
                <w:szCs w:val="24"/>
              </w:rPr>
              <w:t>È in grado di comprendere il concetto di dato e di individuare le</w:t>
            </w:r>
          </w:p>
          <w:p w14:paraId="76219F33" w14:textId="77777777" w:rsidR="005B51C3" w:rsidRDefault="00722819">
            <w:pPr>
              <w:pBdr>
                <w:top w:val="nil"/>
                <w:left w:val="nil"/>
                <w:bottom w:val="nil"/>
                <w:right w:val="nil"/>
                <w:between w:val="nil"/>
              </w:pBdr>
              <w:ind w:left="587" w:right="172"/>
              <w:rPr>
                <w:color w:val="000000"/>
                <w:sz w:val="24"/>
                <w:szCs w:val="24"/>
              </w:rPr>
            </w:pPr>
            <w:r>
              <w:rPr>
                <w:color w:val="000000"/>
                <w:sz w:val="24"/>
                <w:szCs w:val="24"/>
              </w:rPr>
              <w:t>informazioni corrette o errate, anche nel confronto con altre fonti.</w:t>
            </w:r>
          </w:p>
        </w:tc>
      </w:tr>
      <w:tr w:rsidR="008675B3" w14:paraId="73EF0D9F" w14:textId="77777777">
        <w:trPr>
          <w:trHeight w:val="1756"/>
        </w:trPr>
        <w:tc>
          <w:tcPr>
            <w:tcW w:w="4607" w:type="dxa"/>
            <w:tcBorders>
              <w:top w:val="single" w:sz="4" w:space="0" w:color="000000"/>
              <w:left w:val="single" w:sz="4" w:space="0" w:color="000000"/>
              <w:bottom w:val="single" w:sz="4" w:space="0" w:color="000000"/>
              <w:right w:val="single" w:sz="4" w:space="0" w:color="000000"/>
            </w:tcBorders>
          </w:tcPr>
          <w:p w14:paraId="7867AA03" w14:textId="77777777" w:rsidR="008675B3" w:rsidRDefault="008675B3" w:rsidP="008675B3">
            <w:pPr>
              <w:numPr>
                <w:ilvl w:val="0"/>
                <w:numId w:val="1"/>
              </w:numPr>
              <w:pBdr>
                <w:top w:val="nil"/>
                <w:left w:val="nil"/>
                <w:bottom w:val="nil"/>
                <w:right w:val="nil"/>
                <w:between w:val="nil"/>
              </w:pBdr>
              <w:tabs>
                <w:tab w:val="left" w:pos="589"/>
              </w:tabs>
              <w:spacing w:before="1"/>
              <w:ind w:right="192"/>
              <w:jc w:val="both"/>
              <w:rPr>
                <w:color w:val="000000"/>
              </w:rPr>
            </w:pPr>
            <w:r>
              <w:rPr>
                <w:color w:val="000000"/>
                <w:sz w:val="24"/>
                <w:szCs w:val="24"/>
              </w:rPr>
              <w:t>Comprende il concetto di Stato, Regione, Città Metropolitana, Comune e Municipi.</w:t>
            </w:r>
          </w:p>
          <w:p w14:paraId="3BF23DE9" w14:textId="77777777" w:rsidR="008675B3" w:rsidRDefault="008675B3" w:rsidP="008675B3">
            <w:pPr>
              <w:numPr>
                <w:ilvl w:val="0"/>
                <w:numId w:val="1"/>
              </w:numPr>
              <w:pBdr>
                <w:top w:val="nil"/>
                <w:left w:val="nil"/>
                <w:bottom w:val="nil"/>
                <w:right w:val="nil"/>
                <w:between w:val="nil"/>
              </w:pBdr>
              <w:tabs>
                <w:tab w:val="left" w:pos="589"/>
              </w:tabs>
              <w:ind w:right="192"/>
              <w:jc w:val="both"/>
              <w:rPr>
                <w:color w:val="000000"/>
              </w:rPr>
            </w:pPr>
            <w:r>
              <w:rPr>
                <w:color w:val="000000"/>
                <w:sz w:val="24"/>
                <w:szCs w:val="24"/>
              </w:rPr>
              <w:t>Riconosce i sistemi e le organizzazioni che regolano i rapporti fra i cittadini e i principi di libertà sanciti dalla Costituzione Italiana e dalle Carte Internazionali</w:t>
            </w:r>
          </w:p>
          <w:p w14:paraId="573DE10B" w14:textId="77777777" w:rsidR="008675B3" w:rsidRDefault="008675B3" w:rsidP="008675B3">
            <w:pPr>
              <w:numPr>
                <w:ilvl w:val="0"/>
                <w:numId w:val="1"/>
              </w:numPr>
              <w:pBdr>
                <w:top w:val="nil"/>
                <w:left w:val="nil"/>
                <w:bottom w:val="nil"/>
                <w:right w:val="nil"/>
                <w:between w:val="nil"/>
              </w:pBdr>
              <w:tabs>
                <w:tab w:val="left" w:pos="589"/>
              </w:tabs>
              <w:ind w:right="191"/>
              <w:jc w:val="both"/>
              <w:rPr>
                <w:color w:val="000000"/>
              </w:rPr>
            </w:pPr>
            <w:r>
              <w:rPr>
                <w:color w:val="000000"/>
                <w:sz w:val="24"/>
                <w:szCs w:val="24"/>
              </w:rPr>
              <w:t xml:space="preserve">Conosce la Dichiarazione </w:t>
            </w:r>
            <w:proofErr w:type="spellStart"/>
            <w:r>
              <w:rPr>
                <w:color w:val="000000"/>
                <w:sz w:val="24"/>
                <w:szCs w:val="24"/>
              </w:rPr>
              <w:t>universaledei</w:t>
            </w:r>
            <w:proofErr w:type="spellEnd"/>
            <w:r>
              <w:rPr>
                <w:color w:val="000000"/>
                <w:sz w:val="24"/>
                <w:szCs w:val="24"/>
              </w:rPr>
              <w:t xml:space="preserve"> diritti umani, i principi fondamentali della Costituzione della Repubblica Italiana e gli elementi essenziali della </w:t>
            </w:r>
            <w:r>
              <w:rPr>
                <w:color w:val="000000"/>
                <w:sz w:val="24"/>
                <w:szCs w:val="24"/>
              </w:rPr>
              <w:lastRenderedPageBreak/>
              <w:t>forma di Stato e di</w:t>
            </w:r>
          </w:p>
          <w:p w14:paraId="65389612" w14:textId="7BEF552F" w:rsidR="008675B3" w:rsidRDefault="008675B3" w:rsidP="008675B3">
            <w:pPr>
              <w:numPr>
                <w:ilvl w:val="0"/>
                <w:numId w:val="4"/>
              </w:numPr>
              <w:pBdr>
                <w:top w:val="nil"/>
                <w:left w:val="nil"/>
                <w:bottom w:val="nil"/>
                <w:right w:val="nil"/>
                <w:between w:val="nil"/>
              </w:pBdr>
              <w:tabs>
                <w:tab w:val="left" w:pos="589"/>
              </w:tabs>
              <w:spacing w:before="1"/>
              <w:ind w:right="198"/>
              <w:jc w:val="both"/>
              <w:rPr>
                <w:color w:val="000000"/>
                <w:sz w:val="24"/>
                <w:szCs w:val="24"/>
              </w:rPr>
            </w:pPr>
            <w:r>
              <w:rPr>
                <w:color w:val="000000"/>
                <w:sz w:val="24"/>
                <w:szCs w:val="24"/>
              </w:rPr>
              <w:t>Governo.</w:t>
            </w:r>
          </w:p>
        </w:tc>
        <w:tc>
          <w:tcPr>
            <w:tcW w:w="3878" w:type="dxa"/>
            <w:tcBorders>
              <w:top w:val="single" w:sz="4" w:space="0" w:color="000000"/>
              <w:left w:val="single" w:sz="4" w:space="0" w:color="000000"/>
              <w:bottom w:val="single" w:sz="4" w:space="0" w:color="000000"/>
              <w:right w:val="single" w:sz="4" w:space="0" w:color="000000"/>
            </w:tcBorders>
          </w:tcPr>
          <w:p w14:paraId="27A3E563" w14:textId="77777777" w:rsidR="008675B3" w:rsidRDefault="008675B3" w:rsidP="008675B3">
            <w:pPr>
              <w:numPr>
                <w:ilvl w:val="0"/>
                <w:numId w:val="9"/>
              </w:numPr>
              <w:pBdr>
                <w:top w:val="nil"/>
                <w:left w:val="nil"/>
                <w:bottom w:val="nil"/>
                <w:right w:val="nil"/>
                <w:between w:val="nil"/>
              </w:pBdr>
              <w:tabs>
                <w:tab w:val="left" w:pos="590"/>
              </w:tabs>
              <w:spacing w:before="1"/>
              <w:ind w:right="421"/>
              <w:rPr>
                <w:color w:val="000000"/>
              </w:rPr>
            </w:pPr>
            <w:r>
              <w:rPr>
                <w:color w:val="000000"/>
                <w:sz w:val="24"/>
                <w:szCs w:val="24"/>
              </w:rPr>
              <w:lastRenderedPageBreak/>
              <w:t>Promuove il rispetto verso gli altri, l’ambiente e la natura e sa riconoscere gli effetti del degrado e dell’incuria.</w:t>
            </w:r>
          </w:p>
          <w:p w14:paraId="46E22354" w14:textId="55A3BD70" w:rsidR="008675B3" w:rsidRDefault="008675B3" w:rsidP="008675B3">
            <w:pPr>
              <w:numPr>
                <w:ilvl w:val="0"/>
                <w:numId w:val="3"/>
              </w:numPr>
              <w:pBdr>
                <w:top w:val="nil"/>
                <w:left w:val="nil"/>
                <w:bottom w:val="nil"/>
                <w:right w:val="nil"/>
                <w:between w:val="nil"/>
              </w:pBdr>
              <w:tabs>
                <w:tab w:val="left" w:pos="590"/>
              </w:tabs>
              <w:ind w:right="276"/>
              <w:rPr>
                <w:color w:val="000000"/>
                <w:sz w:val="24"/>
                <w:szCs w:val="24"/>
              </w:rPr>
            </w:pPr>
            <w:r>
              <w:rPr>
                <w:color w:val="000000"/>
                <w:sz w:val="24"/>
                <w:szCs w:val="24"/>
              </w:rPr>
              <w:t>Sa riconoscere le fonti energetiche e promuove un atteggiamento critico e razionale nel loro utilizzo e sa classificare i rifiuti, sviluppandone l’attività di riciclaggio.</w:t>
            </w:r>
          </w:p>
        </w:tc>
        <w:tc>
          <w:tcPr>
            <w:tcW w:w="7133" w:type="dxa"/>
            <w:tcBorders>
              <w:top w:val="single" w:sz="4" w:space="0" w:color="000000"/>
              <w:left w:val="single" w:sz="4" w:space="0" w:color="000000"/>
              <w:bottom w:val="single" w:sz="4" w:space="0" w:color="000000"/>
              <w:right w:val="single" w:sz="4" w:space="0" w:color="000000"/>
            </w:tcBorders>
          </w:tcPr>
          <w:p w14:paraId="05A74D8E" w14:textId="77777777" w:rsidR="008675B3" w:rsidRDefault="008675B3" w:rsidP="008675B3">
            <w:pPr>
              <w:numPr>
                <w:ilvl w:val="0"/>
                <w:numId w:val="8"/>
              </w:numPr>
              <w:pBdr>
                <w:top w:val="nil"/>
                <w:left w:val="nil"/>
                <w:bottom w:val="nil"/>
                <w:right w:val="nil"/>
                <w:between w:val="nil"/>
              </w:pBdr>
              <w:tabs>
                <w:tab w:val="left" w:pos="585"/>
                <w:tab w:val="left" w:pos="587"/>
              </w:tabs>
              <w:spacing w:before="1"/>
              <w:ind w:right="687" w:hanging="362"/>
              <w:rPr>
                <w:color w:val="000000"/>
              </w:rPr>
            </w:pPr>
            <w:r>
              <w:rPr>
                <w:color w:val="000000"/>
                <w:sz w:val="24"/>
                <w:szCs w:val="24"/>
              </w:rPr>
              <w:t xml:space="preserve">Sa distinguere l’identità digitale da un’identità reale e sa applicare le regole sulla privacy tutelando </w:t>
            </w:r>
            <w:proofErr w:type="gramStart"/>
            <w:r>
              <w:rPr>
                <w:color w:val="000000"/>
                <w:sz w:val="24"/>
                <w:szCs w:val="24"/>
              </w:rPr>
              <w:t>se</w:t>
            </w:r>
            <w:proofErr w:type="gramEnd"/>
            <w:r>
              <w:rPr>
                <w:color w:val="000000"/>
                <w:sz w:val="24"/>
                <w:szCs w:val="24"/>
              </w:rPr>
              <w:t xml:space="preserve"> stesso e il bene collettivo.</w:t>
            </w:r>
          </w:p>
          <w:p w14:paraId="7E56E838" w14:textId="77777777" w:rsidR="008675B3" w:rsidRDefault="008675B3" w:rsidP="008675B3">
            <w:pPr>
              <w:numPr>
                <w:ilvl w:val="0"/>
                <w:numId w:val="8"/>
              </w:numPr>
              <w:pBdr>
                <w:top w:val="nil"/>
                <w:left w:val="nil"/>
                <w:bottom w:val="nil"/>
                <w:right w:val="nil"/>
                <w:between w:val="nil"/>
              </w:pBdr>
              <w:tabs>
                <w:tab w:val="left" w:pos="585"/>
                <w:tab w:val="left" w:pos="587"/>
              </w:tabs>
              <w:ind w:right="943" w:hanging="362"/>
              <w:rPr>
                <w:color w:val="000000"/>
              </w:rPr>
            </w:pPr>
            <w:r>
              <w:rPr>
                <w:color w:val="000000"/>
                <w:sz w:val="24"/>
                <w:szCs w:val="24"/>
              </w:rPr>
              <w:t>Prende piena consapevolezza dell’identità digitale come valore individuale e collettivo da preservare. È in grado di argomentare attraverso diversi sistemi di comunicazione.</w:t>
            </w:r>
          </w:p>
          <w:p w14:paraId="6C7231D8" w14:textId="6717AFEA" w:rsidR="008675B3" w:rsidRDefault="008675B3" w:rsidP="008675B3">
            <w:pPr>
              <w:numPr>
                <w:ilvl w:val="0"/>
                <w:numId w:val="2"/>
              </w:numPr>
              <w:pBdr>
                <w:top w:val="nil"/>
                <w:left w:val="nil"/>
                <w:bottom w:val="nil"/>
                <w:right w:val="nil"/>
                <w:between w:val="nil"/>
              </w:pBdr>
              <w:tabs>
                <w:tab w:val="left" w:pos="585"/>
                <w:tab w:val="left" w:pos="587"/>
              </w:tabs>
              <w:spacing w:before="1"/>
              <w:ind w:right="980" w:hanging="362"/>
              <w:rPr>
                <w:color w:val="000000"/>
                <w:sz w:val="24"/>
                <w:szCs w:val="24"/>
              </w:rPr>
            </w:pPr>
            <w:r>
              <w:rPr>
                <w:color w:val="000000"/>
                <w:sz w:val="24"/>
                <w:szCs w:val="24"/>
              </w:rPr>
              <w:t>È consapevole dei rischi della rete e come riuscire a individuarli.</w:t>
            </w:r>
          </w:p>
        </w:tc>
      </w:tr>
    </w:tbl>
    <w:tbl>
      <w:tblPr>
        <w:tblStyle w:val="a0"/>
        <w:tblW w:w="15618" w:type="dxa"/>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07"/>
        <w:gridCol w:w="3878"/>
        <w:gridCol w:w="7133"/>
      </w:tblGrid>
      <w:tr w:rsidR="008675B3" w14:paraId="43396174" w14:textId="77777777" w:rsidTr="001963BC">
        <w:tc>
          <w:tcPr>
            <w:tcW w:w="15618" w:type="dxa"/>
            <w:gridSpan w:val="3"/>
            <w:tcBorders>
              <w:top w:val="single" w:sz="4" w:space="0" w:color="000000"/>
              <w:left w:val="single" w:sz="4" w:space="0" w:color="000000"/>
              <w:bottom w:val="single" w:sz="4" w:space="0" w:color="000000"/>
              <w:right w:val="single" w:sz="4" w:space="0" w:color="000000"/>
            </w:tcBorders>
            <w:shd w:val="clear" w:color="auto" w:fill="FFFF99"/>
          </w:tcPr>
          <w:p w14:paraId="5B0AAA70" w14:textId="77777777" w:rsidR="008675B3" w:rsidRDefault="008675B3" w:rsidP="001963BC">
            <w:pPr>
              <w:pBdr>
                <w:top w:val="nil"/>
                <w:left w:val="nil"/>
                <w:bottom w:val="nil"/>
                <w:right w:val="nil"/>
                <w:between w:val="nil"/>
              </w:pBdr>
              <w:spacing w:line="320" w:lineRule="auto"/>
              <w:ind w:left="449" w:right="543"/>
              <w:jc w:val="center"/>
              <w:rPr>
                <w:b/>
                <w:color w:val="000000"/>
                <w:sz w:val="28"/>
                <w:szCs w:val="28"/>
              </w:rPr>
            </w:pPr>
            <w:r>
              <w:rPr>
                <w:b/>
                <w:color w:val="000000"/>
                <w:sz w:val="28"/>
                <w:szCs w:val="28"/>
              </w:rPr>
              <w:t>CARATTERISTICHE DEL CURRICOLO</w:t>
            </w:r>
          </w:p>
        </w:tc>
      </w:tr>
      <w:tr w:rsidR="008675B3" w14:paraId="0DA3EEFD" w14:textId="77777777" w:rsidTr="001963BC">
        <w:tc>
          <w:tcPr>
            <w:tcW w:w="4607" w:type="dxa"/>
            <w:tcBorders>
              <w:top w:val="single" w:sz="4" w:space="0" w:color="000000"/>
              <w:left w:val="single" w:sz="4" w:space="0" w:color="000000"/>
              <w:bottom w:val="single" w:sz="4" w:space="0" w:color="000000"/>
              <w:right w:val="single" w:sz="4" w:space="0" w:color="000000"/>
            </w:tcBorders>
          </w:tcPr>
          <w:p w14:paraId="0B5C8605" w14:textId="77777777" w:rsidR="008675B3" w:rsidRDefault="008675B3" w:rsidP="001963BC">
            <w:pPr>
              <w:pBdr>
                <w:top w:val="nil"/>
                <w:left w:val="nil"/>
                <w:bottom w:val="nil"/>
                <w:right w:val="nil"/>
                <w:between w:val="nil"/>
              </w:pBdr>
              <w:spacing w:before="2" w:line="387" w:lineRule="auto"/>
              <w:ind w:left="1280"/>
              <w:rPr>
                <w:b/>
                <w:color w:val="000000"/>
              </w:rPr>
            </w:pPr>
            <w:r>
              <w:rPr>
                <w:b/>
                <w:color w:val="000000"/>
                <w:sz w:val="28"/>
                <w:szCs w:val="28"/>
              </w:rPr>
              <w:t>TRASVERSALITA</w:t>
            </w:r>
            <w:r>
              <w:rPr>
                <w:b/>
                <w:color w:val="000000"/>
                <w:sz w:val="32"/>
                <w:szCs w:val="32"/>
              </w:rPr>
              <w:t>’</w:t>
            </w:r>
          </w:p>
          <w:p w14:paraId="778E305A" w14:textId="77777777" w:rsidR="008675B3" w:rsidRDefault="008675B3" w:rsidP="001963BC">
            <w:pPr>
              <w:pBdr>
                <w:top w:val="nil"/>
                <w:left w:val="nil"/>
                <w:bottom w:val="nil"/>
                <w:right w:val="nil"/>
                <w:between w:val="nil"/>
              </w:pBdr>
              <w:ind w:left="116" w:right="200"/>
              <w:jc w:val="both"/>
              <w:rPr>
                <w:color w:val="000000"/>
                <w:sz w:val="24"/>
                <w:szCs w:val="24"/>
              </w:rPr>
            </w:pPr>
            <w:r>
              <w:rPr>
                <w:color w:val="000000"/>
                <w:sz w:val="24"/>
                <w:szCs w:val="24"/>
              </w:rPr>
              <w:t xml:space="preserve">L’educazione civica supera i canoni di una tradizionale disciplina, assumendo più propriamente la valenza di </w:t>
            </w:r>
            <w:r>
              <w:rPr>
                <w:b/>
                <w:color w:val="000000"/>
                <w:sz w:val="24"/>
                <w:szCs w:val="24"/>
              </w:rPr>
              <w:t xml:space="preserve">matrice valoriale trasversale </w:t>
            </w:r>
            <w:r>
              <w:rPr>
                <w:color w:val="000000"/>
                <w:sz w:val="24"/>
                <w:szCs w:val="24"/>
              </w:rPr>
              <w:t xml:space="preserve">che va coniugata con le discipline di studio, per evitare superficiali e improduttive aggregazioni di contenuti teorici e per sviluppare </w:t>
            </w:r>
            <w:r>
              <w:rPr>
                <w:b/>
                <w:color w:val="000000"/>
                <w:sz w:val="24"/>
                <w:szCs w:val="24"/>
              </w:rPr>
              <w:t xml:space="preserve">processi di interconnessione </w:t>
            </w:r>
            <w:r>
              <w:rPr>
                <w:color w:val="000000"/>
                <w:sz w:val="24"/>
                <w:szCs w:val="24"/>
              </w:rPr>
              <w:t>tra saperi disciplinari</w:t>
            </w:r>
          </w:p>
          <w:p w14:paraId="24E1D1ED" w14:textId="77777777" w:rsidR="008675B3" w:rsidRDefault="008675B3" w:rsidP="001963BC">
            <w:pPr>
              <w:pBdr>
                <w:top w:val="nil"/>
                <w:left w:val="nil"/>
                <w:bottom w:val="nil"/>
                <w:right w:val="nil"/>
                <w:between w:val="nil"/>
              </w:pBdr>
              <w:spacing w:line="279" w:lineRule="auto"/>
              <w:ind w:left="116"/>
              <w:jc w:val="both"/>
              <w:rPr>
                <w:color w:val="000000"/>
                <w:sz w:val="24"/>
                <w:szCs w:val="24"/>
              </w:rPr>
            </w:pPr>
            <w:r>
              <w:rPr>
                <w:color w:val="000000"/>
                <w:sz w:val="24"/>
                <w:szCs w:val="24"/>
              </w:rPr>
              <w:t xml:space="preserve">ed </w:t>
            </w:r>
            <w:proofErr w:type="spellStart"/>
            <w:r>
              <w:rPr>
                <w:color w:val="000000"/>
                <w:sz w:val="24"/>
                <w:szCs w:val="24"/>
              </w:rPr>
              <w:t>extradisciplinari</w:t>
            </w:r>
            <w:proofErr w:type="spellEnd"/>
            <w:r>
              <w:rPr>
                <w:color w:val="000000"/>
                <w:sz w:val="24"/>
                <w:szCs w:val="24"/>
              </w:rPr>
              <w:t>.</w:t>
            </w:r>
          </w:p>
        </w:tc>
        <w:tc>
          <w:tcPr>
            <w:tcW w:w="3878" w:type="dxa"/>
            <w:tcBorders>
              <w:top w:val="single" w:sz="4" w:space="0" w:color="000000"/>
              <w:left w:val="single" w:sz="4" w:space="0" w:color="000000"/>
              <w:bottom w:val="single" w:sz="4" w:space="0" w:color="000000"/>
              <w:right w:val="single" w:sz="4" w:space="0" w:color="000000"/>
            </w:tcBorders>
          </w:tcPr>
          <w:p w14:paraId="063F33DD" w14:textId="77777777" w:rsidR="008675B3" w:rsidRDefault="008675B3" w:rsidP="001963BC">
            <w:pPr>
              <w:pBdr>
                <w:top w:val="nil"/>
                <w:left w:val="nil"/>
                <w:bottom w:val="nil"/>
                <w:right w:val="nil"/>
                <w:between w:val="nil"/>
              </w:pBdr>
              <w:spacing w:before="2" w:line="339" w:lineRule="auto"/>
              <w:ind w:left="907"/>
              <w:rPr>
                <w:b/>
                <w:color w:val="000000"/>
                <w:sz w:val="28"/>
                <w:szCs w:val="28"/>
              </w:rPr>
            </w:pPr>
            <w:r>
              <w:rPr>
                <w:b/>
                <w:color w:val="000000"/>
                <w:sz w:val="28"/>
                <w:szCs w:val="28"/>
              </w:rPr>
              <w:t>CONTITOLARITA’</w:t>
            </w:r>
          </w:p>
          <w:p w14:paraId="41B552B1" w14:textId="77777777" w:rsidR="008675B3" w:rsidRDefault="008675B3" w:rsidP="001963BC">
            <w:pPr>
              <w:pBdr>
                <w:top w:val="nil"/>
                <w:left w:val="nil"/>
                <w:bottom w:val="nil"/>
                <w:right w:val="nil"/>
                <w:between w:val="nil"/>
              </w:pBdr>
              <w:tabs>
                <w:tab w:val="left" w:pos="2597"/>
              </w:tabs>
              <w:ind w:left="230" w:right="194"/>
              <w:jc w:val="both"/>
              <w:rPr>
                <w:color w:val="000000"/>
                <w:sz w:val="24"/>
                <w:szCs w:val="24"/>
              </w:rPr>
            </w:pPr>
            <w:r>
              <w:rPr>
                <w:color w:val="000000"/>
                <w:sz w:val="24"/>
                <w:szCs w:val="24"/>
              </w:rPr>
              <w:t xml:space="preserve">Nelle scuole </w:t>
            </w:r>
            <w:r>
              <w:rPr>
                <w:b/>
                <w:color w:val="000000"/>
                <w:sz w:val="24"/>
                <w:szCs w:val="24"/>
              </w:rPr>
              <w:t xml:space="preserve">del primo ciclo </w:t>
            </w:r>
            <w:r>
              <w:rPr>
                <w:color w:val="000000"/>
                <w:sz w:val="24"/>
                <w:szCs w:val="24"/>
              </w:rPr>
              <w:t>l'insegnamento</w:t>
            </w:r>
            <w:r>
              <w:rPr>
                <w:color w:val="000000"/>
                <w:sz w:val="24"/>
                <w:szCs w:val="24"/>
              </w:rPr>
              <w:tab/>
              <w:t xml:space="preserve">trasversale dell'educazione civica è affidato, </w:t>
            </w:r>
            <w:r>
              <w:rPr>
                <w:b/>
                <w:color w:val="000000"/>
                <w:sz w:val="24"/>
                <w:szCs w:val="24"/>
              </w:rPr>
              <w:t>in contitolarità</w:t>
            </w:r>
            <w:r>
              <w:rPr>
                <w:color w:val="000000"/>
                <w:sz w:val="24"/>
                <w:szCs w:val="24"/>
              </w:rPr>
              <w:t>, a docenti di classe individuati sulla base dei contenuti del curricolo, utilizzando le risorse dell'organico dell’autonomia.</w:t>
            </w:r>
          </w:p>
        </w:tc>
        <w:tc>
          <w:tcPr>
            <w:tcW w:w="7133" w:type="dxa"/>
            <w:tcBorders>
              <w:top w:val="single" w:sz="4" w:space="0" w:color="000000"/>
              <w:left w:val="single" w:sz="4" w:space="0" w:color="000000"/>
              <w:bottom w:val="single" w:sz="4" w:space="0" w:color="000000"/>
              <w:right w:val="single" w:sz="4" w:space="0" w:color="000000"/>
            </w:tcBorders>
          </w:tcPr>
          <w:p w14:paraId="64322CFC" w14:textId="77777777" w:rsidR="008675B3" w:rsidRDefault="008675B3" w:rsidP="001963BC">
            <w:pPr>
              <w:pBdr>
                <w:top w:val="nil"/>
                <w:left w:val="nil"/>
                <w:bottom w:val="nil"/>
                <w:right w:val="nil"/>
                <w:between w:val="nil"/>
              </w:pBdr>
              <w:spacing w:before="2" w:line="339" w:lineRule="auto"/>
              <w:ind w:left="1814"/>
              <w:rPr>
                <w:b/>
                <w:color w:val="000000"/>
                <w:sz w:val="28"/>
                <w:szCs w:val="28"/>
              </w:rPr>
            </w:pPr>
            <w:r>
              <w:rPr>
                <w:b/>
                <w:color w:val="000000"/>
                <w:sz w:val="28"/>
                <w:szCs w:val="28"/>
              </w:rPr>
              <w:t>COORDINAMENTO ATTIVITA’</w:t>
            </w:r>
          </w:p>
          <w:p w14:paraId="73F4B3D5" w14:textId="77777777" w:rsidR="008675B3" w:rsidRDefault="008675B3" w:rsidP="001963BC">
            <w:pPr>
              <w:pBdr>
                <w:top w:val="nil"/>
                <w:left w:val="nil"/>
                <w:bottom w:val="nil"/>
                <w:right w:val="nil"/>
                <w:between w:val="nil"/>
              </w:pBdr>
              <w:ind w:left="112" w:right="88"/>
              <w:jc w:val="both"/>
              <w:rPr>
                <w:color w:val="000000"/>
                <w:sz w:val="24"/>
                <w:szCs w:val="24"/>
              </w:rPr>
            </w:pPr>
            <w:r>
              <w:rPr>
                <w:color w:val="000000"/>
                <w:sz w:val="24"/>
                <w:szCs w:val="24"/>
              </w:rPr>
              <w:t xml:space="preserve">Per ciascuna classe è individuato, tra i docenti a cui è affidato l'insegnamento dell'educazione civica, un docente con compiti di coordinamento. Il </w:t>
            </w:r>
            <w:r>
              <w:rPr>
                <w:b/>
                <w:color w:val="000000"/>
                <w:sz w:val="24"/>
                <w:szCs w:val="24"/>
              </w:rPr>
              <w:t xml:space="preserve">docente coordinatore </w:t>
            </w:r>
            <w:r>
              <w:rPr>
                <w:color w:val="000000"/>
                <w:sz w:val="24"/>
                <w:szCs w:val="24"/>
              </w:rPr>
              <w:t>formula la proposta di voto espresso in decimi per la scuola 1° secondaria di 1°grado e un giudizio descrittivo riportato nel documento di valutazione per la scuola primaria, acquisendo elementi conoscitivi dai docenti a cui è affidato l'insegnamento dell'educazione civica.</w:t>
            </w:r>
          </w:p>
        </w:tc>
      </w:tr>
    </w:tbl>
    <w:tbl>
      <w:tblPr>
        <w:tblStyle w:val="a0"/>
        <w:tblpPr w:leftFromText="141" w:rightFromText="141" w:vertAnchor="text" w:horzAnchor="margin" w:tblpY="184"/>
        <w:tblW w:w="156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18"/>
      </w:tblGrid>
      <w:tr w:rsidR="008675B3" w14:paraId="1385824A" w14:textId="77777777" w:rsidTr="008675B3">
        <w:tc>
          <w:tcPr>
            <w:tcW w:w="15618" w:type="dxa"/>
            <w:tcBorders>
              <w:top w:val="single" w:sz="4" w:space="0" w:color="000000"/>
              <w:left w:val="single" w:sz="4" w:space="0" w:color="000000"/>
              <w:bottom w:val="single" w:sz="4" w:space="0" w:color="000000"/>
              <w:right w:val="single" w:sz="4" w:space="0" w:color="000000"/>
            </w:tcBorders>
            <w:shd w:val="clear" w:color="auto" w:fill="FFFF99"/>
          </w:tcPr>
          <w:p w14:paraId="2278E8BE" w14:textId="77777777" w:rsidR="008675B3" w:rsidRDefault="008675B3" w:rsidP="008675B3">
            <w:pPr>
              <w:pBdr>
                <w:top w:val="nil"/>
                <w:left w:val="nil"/>
                <w:bottom w:val="nil"/>
                <w:right w:val="nil"/>
                <w:between w:val="nil"/>
              </w:pBdr>
              <w:spacing w:line="320" w:lineRule="auto"/>
              <w:ind w:left="449" w:right="541"/>
              <w:jc w:val="center"/>
              <w:rPr>
                <w:b/>
                <w:color w:val="000000"/>
                <w:sz w:val="28"/>
                <w:szCs w:val="28"/>
              </w:rPr>
            </w:pPr>
            <w:r>
              <w:rPr>
                <w:b/>
                <w:color w:val="000000"/>
                <w:sz w:val="28"/>
                <w:szCs w:val="28"/>
              </w:rPr>
              <w:t>TEMPO SCUOLA</w:t>
            </w:r>
          </w:p>
        </w:tc>
      </w:tr>
      <w:tr w:rsidR="008675B3" w14:paraId="5EBBA141" w14:textId="77777777" w:rsidTr="008675B3">
        <w:tc>
          <w:tcPr>
            <w:tcW w:w="15618" w:type="dxa"/>
            <w:tcBorders>
              <w:top w:val="single" w:sz="4" w:space="0" w:color="000000"/>
              <w:left w:val="single" w:sz="4" w:space="0" w:color="000000"/>
              <w:bottom w:val="single" w:sz="4" w:space="0" w:color="000000"/>
              <w:right w:val="single" w:sz="4" w:space="0" w:color="000000"/>
            </w:tcBorders>
          </w:tcPr>
          <w:p w14:paraId="03E40C61" w14:textId="77777777" w:rsidR="008675B3" w:rsidRDefault="008675B3" w:rsidP="008675B3">
            <w:pPr>
              <w:pBdr>
                <w:top w:val="nil"/>
                <w:left w:val="nil"/>
                <w:bottom w:val="nil"/>
                <w:right w:val="nil"/>
                <w:between w:val="nil"/>
              </w:pBdr>
              <w:spacing w:before="1"/>
              <w:ind w:left="116" w:right="206"/>
              <w:jc w:val="both"/>
              <w:rPr>
                <w:color w:val="000000"/>
                <w:sz w:val="24"/>
                <w:szCs w:val="24"/>
              </w:rPr>
            </w:pPr>
            <w:r>
              <w:rPr>
                <w:color w:val="000000"/>
                <w:sz w:val="24"/>
                <w:szCs w:val="24"/>
              </w:rPr>
              <w:t xml:space="preserve">All’insegnamento dell’educazione civica sono previste non meno di 33 ore per ciascun anno scolastico. I docenti, sulla base dei </w:t>
            </w:r>
            <w:r>
              <w:rPr>
                <w:b/>
                <w:color w:val="000000"/>
                <w:sz w:val="24"/>
                <w:szCs w:val="24"/>
              </w:rPr>
              <w:t xml:space="preserve">traguardi di competenza </w:t>
            </w:r>
            <w:r>
              <w:rPr>
                <w:color w:val="000000"/>
                <w:sz w:val="24"/>
                <w:szCs w:val="24"/>
              </w:rPr>
              <w:t xml:space="preserve">e degli </w:t>
            </w:r>
            <w:r>
              <w:rPr>
                <w:b/>
                <w:color w:val="000000"/>
                <w:sz w:val="24"/>
                <w:szCs w:val="24"/>
              </w:rPr>
              <w:t xml:space="preserve">obiettivi di apprendimento </w:t>
            </w:r>
            <w:r>
              <w:rPr>
                <w:color w:val="000000"/>
                <w:sz w:val="24"/>
                <w:szCs w:val="24"/>
              </w:rPr>
              <w:t xml:space="preserve">scelti, potranno proporre attività didattiche che sviluppino, con sistematicità e progressività, </w:t>
            </w:r>
            <w:r>
              <w:rPr>
                <w:b/>
                <w:color w:val="000000"/>
                <w:sz w:val="24"/>
                <w:szCs w:val="24"/>
              </w:rPr>
              <w:t xml:space="preserve">conoscenze e abilità </w:t>
            </w:r>
            <w:r>
              <w:rPr>
                <w:color w:val="000000"/>
                <w:sz w:val="24"/>
                <w:szCs w:val="24"/>
              </w:rPr>
              <w:t xml:space="preserve">relative ai tre nuclei fondamentali sopra indicati, avvalendosi di </w:t>
            </w:r>
            <w:r>
              <w:rPr>
                <w:b/>
                <w:color w:val="000000"/>
                <w:sz w:val="24"/>
                <w:szCs w:val="24"/>
              </w:rPr>
              <w:t xml:space="preserve">unità di apprendimento </w:t>
            </w:r>
            <w:r>
              <w:rPr>
                <w:color w:val="000000"/>
                <w:sz w:val="24"/>
                <w:szCs w:val="24"/>
              </w:rPr>
              <w:t xml:space="preserve">e </w:t>
            </w:r>
            <w:r>
              <w:rPr>
                <w:b/>
                <w:color w:val="000000"/>
                <w:sz w:val="24"/>
                <w:szCs w:val="24"/>
              </w:rPr>
              <w:t xml:space="preserve">moduli interdisciplinari trasversali </w:t>
            </w:r>
            <w:r>
              <w:rPr>
                <w:color w:val="000000"/>
                <w:sz w:val="24"/>
                <w:szCs w:val="24"/>
              </w:rPr>
              <w:t>condivisi da più docenti. Avranno cura, altresì, di definire il tempo impiegato per lo svolgimento di ciascuna azione didattica, al fine di documentare l’assolvimento della quota oraria minima annuale.</w:t>
            </w:r>
          </w:p>
        </w:tc>
      </w:tr>
    </w:tbl>
    <w:tbl>
      <w:tblPr>
        <w:tblStyle w:val="a1"/>
        <w:tblpPr w:leftFromText="141" w:rightFromText="141" w:vertAnchor="text" w:horzAnchor="margin" w:tblpY="2264"/>
        <w:tblW w:w="156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07"/>
        <w:gridCol w:w="3878"/>
        <w:gridCol w:w="7133"/>
      </w:tblGrid>
      <w:tr w:rsidR="008675B3" w14:paraId="7FF8B562" w14:textId="77777777" w:rsidTr="008675B3">
        <w:trPr>
          <w:trHeight w:val="618"/>
        </w:trPr>
        <w:tc>
          <w:tcPr>
            <w:tcW w:w="15618" w:type="dxa"/>
            <w:gridSpan w:val="3"/>
            <w:tcBorders>
              <w:top w:val="single" w:sz="4" w:space="0" w:color="000000"/>
              <w:left w:val="single" w:sz="4" w:space="0" w:color="000000"/>
              <w:bottom w:val="single" w:sz="4" w:space="0" w:color="000000"/>
              <w:right w:val="single" w:sz="4" w:space="0" w:color="000000"/>
            </w:tcBorders>
            <w:shd w:val="clear" w:color="auto" w:fill="FFFF99"/>
          </w:tcPr>
          <w:p w14:paraId="121663A0" w14:textId="77777777" w:rsidR="008675B3" w:rsidRDefault="008675B3" w:rsidP="008675B3">
            <w:pPr>
              <w:pBdr>
                <w:top w:val="nil"/>
                <w:left w:val="nil"/>
                <w:bottom w:val="nil"/>
                <w:right w:val="nil"/>
                <w:between w:val="nil"/>
              </w:pBdr>
              <w:spacing w:before="266" w:line="333" w:lineRule="auto"/>
              <w:ind w:left="449" w:right="538"/>
              <w:jc w:val="center"/>
              <w:rPr>
                <w:b/>
                <w:color w:val="000000"/>
                <w:sz w:val="28"/>
                <w:szCs w:val="28"/>
              </w:rPr>
            </w:pPr>
            <w:r>
              <w:rPr>
                <w:b/>
                <w:color w:val="000000"/>
                <w:sz w:val="28"/>
                <w:szCs w:val="28"/>
              </w:rPr>
              <w:t>VALUTAZIONE</w:t>
            </w:r>
          </w:p>
        </w:tc>
      </w:tr>
      <w:tr w:rsidR="008675B3" w14:paraId="5C54F007" w14:textId="77777777" w:rsidTr="008675B3">
        <w:trPr>
          <w:trHeight w:val="1463"/>
        </w:trPr>
        <w:tc>
          <w:tcPr>
            <w:tcW w:w="15618" w:type="dxa"/>
            <w:gridSpan w:val="3"/>
            <w:tcBorders>
              <w:top w:val="single" w:sz="4" w:space="0" w:color="000000"/>
              <w:left w:val="single" w:sz="4" w:space="0" w:color="000000"/>
              <w:bottom w:val="single" w:sz="4" w:space="0" w:color="000000"/>
              <w:right w:val="single" w:sz="4" w:space="0" w:color="000000"/>
            </w:tcBorders>
          </w:tcPr>
          <w:p w14:paraId="03535CA7" w14:textId="77777777" w:rsidR="008675B3" w:rsidRDefault="008675B3" w:rsidP="008675B3">
            <w:pPr>
              <w:pBdr>
                <w:top w:val="nil"/>
                <w:left w:val="nil"/>
                <w:bottom w:val="nil"/>
                <w:right w:val="nil"/>
                <w:between w:val="nil"/>
              </w:pBdr>
              <w:spacing w:line="235" w:lineRule="auto"/>
              <w:ind w:left="128" w:right="194"/>
              <w:jc w:val="both"/>
              <w:rPr>
                <w:color w:val="000000"/>
                <w:sz w:val="24"/>
                <w:szCs w:val="24"/>
              </w:rPr>
            </w:pPr>
            <w:r>
              <w:rPr>
                <w:color w:val="000000"/>
                <w:sz w:val="24"/>
                <w:szCs w:val="24"/>
              </w:rPr>
              <w:t>La valutazione deve essere coerente con le competenze, abilità e conoscenze indicate nel curricolo per l’insegnamento dell’educazione civica e affrontate durante l’attività didattica. I docenti della classe e il Consiglio di Classe possono avvalersi di strumenti condivisi, che possono essere applicati ai percorsi interdisciplinari, finalizzati a rendere conto del conseguimento da parte degli alunni delle conoscenze e abilità e del progressivo sviluppo delle competenze</w:t>
            </w:r>
          </w:p>
          <w:p w14:paraId="3016234C" w14:textId="77777777" w:rsidR="008675B3" w:rsidRDefault="008675B3" w:rsidP="008675B3">
            <w:pPr>
              <w:pBdr>
                <w:top w:val="nil"/>
                <w:left w:val="nil"/>
                <w:bottom w:val="nil"/>
                <w:right w:val="nil"/>
                <w:between w:val="nil"/>
              </w:pBdr>
              <w:spacing w:before="5" w:line="284" w:lineRule="auto"/>
              <w:ind w:left="128" w:right="279"/>
              <w:jc w:val="both"/>
              <w:rPr>
                <w:color w:val="000000"/>
                <w:sz w:val="24"/>
                <w:szCs w:val="24"/>
              </w:rPr>
            </w:pPr>
            <w:r>
              <w:rPr>
                <w:color w:val="000000"/>
                <w:sz w:val="24"/>
                <w:szCs w:val="24"/>
              </w:rPr>
              <w:t>previste nella sezione del curricolo dedicata all’educazione civica</w:t>
            </w:r>
            <w:r>
              <w:rPr>
                <w:rFonts w:ascii="Bahnschrift" w:eastAsia="Bahnschrift" w:hAnsi="Bahnschrift" w:cs="Bahnschrift"/>
                <w:color w:val="000000"/>
                <w:sz w:val="24"/>
                <w:szCs w:val="24"/>
              </w:rPr>
              <w:t xml:space="preserve">. </w:t>
            </w:r>
            <w:r>
              <w:rPr>
                <w:color w:val="000000"/>
                <w:sz w:val="24"/>
                <w:szCs w:val="24"/>
              </w:rPr>
              <w:t>In sede di scrutinio il docente coordinatore dell’insegnamento formula la proposta di valutazione.</w:t>
            </w:r>
          </w:p>
        </w:tc>
      </w:tr>
      <w:tr w:rsidR="008675B3" w14:paraId="7D17F211" w14:textId="77777777" w:rsidTr="008675B3">
        <w:trPr>
          <w:trHeight w:val="2054"/>
        </w:trPr>
        <w:tc>
          <w:tcPr>
            <w:tcW w:w="4607" w:type="dxa"/>
            <w:tcBorders>
              <w:top w:val="single" w:sz="4" w:space="0" w:color="000000"/>
              <w:left w:val="single" w:sz="4" w:space="0" w:color="000000"/>
              <w:bottom w:val="single" w:sz="4" w:space="0" w:color="000000"/>
              <w:right w:val="single" w:sz="4" w:space="0" w:color="000000"/>
            </w:tcBorders>
          </w:tcPr>
          <w:p w14:paraId="41893015" w14:textId="77777777" w:rsidR="008675B3" w:rsidRDefault="008675B3" w:rsidP="008675B3">
            <w:pPr>
              <w:pBdr>
                <w:top w:val="nil"/>
                <w:left w:val="nil"/>
                <w:bottom w:val="nil"/>
                <w:right w:val="nil"/>
                <w:between w:val="nil"/>
              </w:pBdr>
              <w:spacing w:before="1" w:line="290" w:lineRule="auto"/>
              <w:ind w:left="119" w:right="210"/>
              <w:jc w:val="center"/>
              <w:rPr>
                <w:b/>
                <w:color w:val="000000"/>
                <w:sz w:val="24"/>
                <w:szCs w:val="24"/>
              </w:rPr>
            </w:pPr>
            <w:r>
              <w:rPr>
                <w:b/>
                <w:color w:val="000000"/>
                <w:sz w:val="24"/>
                <w:szCs w:val="24"/>
              </w:rPr>
              <w:lastRenderedPageBreak/>
              <w:t>Scuola dell’infanzia</w:t>
            </w:r>
          </w:p>
          <w:p w14:paraId="470672EA" w14:textId="77777777" w:rsidR="008675B3" w:rsidRDefault="008675B3" w:rsidP="008675B3">
            <w:pPr>
              <w:pBdr>
                <w:top w:val="nil"/>
                <w:left w:val="nil"/>
                <w:bottom w:val="nil"/>
                <w:right w:val="nil"/>
                <w:between w:val="nil"/>
              </w:pBdr>
              <w:ind w:left="119" w:right="210"/>
              <w:jc w:val="center"/>
              <w:rPr>
                <w:color w:val="000000"/>
                <w:sz w:val="24"/>
                <w:szCs w:val="24"/>
              </w:rPr>
            </w:pPr>
            <w:r>
              <w:rPr>
                <w:color w:val="000000"/>
                <w:sz w:val="24"/>
                <w:szCs w:val="24"/>
              </w:rPr>
              <w:t>Il consiglio di sezione definisce il livello di apprendimento raggiunto tenendo conto dei criteri valutativi indicati nel PTOF riportandolo nel documento di valutazione</w:t>
            </w:r>
          </w:p>
        </w:tc>
        <w:tc>
          <w:tcPr>
            <w:tcW w:w="3878" w:type="dxa"/>
            <w:tcBorders>
              <w:top w:val="single" w:sz="4" w:space="0" w:color="000000"/>
              <w:left w:val="single" w:sz="4" w:space="0" w:color="000000"/>
              <w:bottom w:val="single" w:sz="4" w:space="0" w:color="000000"/>
              <w:right w:val="single" w:sz="4" w:space="0" w:color="000000"/>
            </w:tcBorders>
          </w:tcPr>
          <w:p w14:paraId="5D735A51" w14:textId="77777777" w:rsidR="008675B3" w:rsidRDefault="008675B3" w:rsidP="008675B3">
            <w:pPr>
              <w:pBdr>
                <w:top w:val="nil"/>
                <w:left w:val="nil"/>
                <w:bottom w:val="nil"/>
                <w:right w:val="nil"/>
                <w:between w:val="nil"/>
              </w:pBdr>
              <w:spacing w:before="1" w:line="290" w:lineRule="auto"/>
              <w:ind w:left="1123"/>
              <w:jc w:val="both"/>
              <w:rPr>
                <w:b/>
                <w:color w:val="000000"/>
                <w:sz w:val="24"/>
                <w:szCs w:val="24"/>
              </w:rPr>
            </w:pPr>
            <w:r>
              <w:rPr>
                <w:b/>
                <w:color w:val="000000"/>
                <w:sz w:val="24"/>
                <w:szCs w:val="24"/>
              </w:rPr>
              <w:t>Scuola Primaria</w:t>
            </w:r>
          </w:p>
          <w:p w14:paraId="2D5CB111" w14:textId="77777777" w:rsidR="008675B3" w:rsidRDefault="008675B3" w:rsidP="008675B3">
            <w:pPr>
              <w:pBdr>
                <w:top w:val="nil"/>
                <w:left w:val="nil"/>
                <w:bottom w:val="nil"/>
                <w:right w:val="nil"/>
                <w:between w:val="nil"/>
              </w:pBdr>
              <w:ind w:left="129" w:right="191"/>
              <w:jc w:val="both"/>
              <w:rPr>
                <w:color w:val="000000"/>
                <w:sz w:val="24"/>
                <w:szCs w:val="24"/>
              </w:rPr>
            </w:pPr>
            <w:r>
              <w:rPr>
                <w:color w:val="000000"/>
                <w:sz w:val="24"/>
                <w:szCs w:val="24"/>
              </w:rPr>
              <w:t xml:space="preserve">Il docente coordinatore propone l’attribuzione di un giudizio descrittivo, elaborato tenendo conto i criteri valutativi indicati nel </w:t>
            </w:r>
            <w:proofErr w:type="gramStart"/>
            <w:r>
              <w:rPr>
                <w:color w:val="000000"/>
                <w:sz w:val="24"/>
                <w:szCs w:val="24"/>
              </w:rPr>
              <w:t>PTOF,  che</w:t>
            </w:r>
            <w:proofErr w:type="gramEnd"/>
            <w:r>
              <w:rPr>
                <w:color w:val="000000"/>
                <w:sz w:val="24"/>
                <w:szCs w:val="24"/>
              </w:rPr>
              <w:t xml:space="preserve">  </w:t>
            </w:r>
            <w:proofErr w:type="gramStart"/>
            <w:r>
              <w:rPr>
                <w:color w:val="000000"/>
                <w:sz w:val="24"/>
                <w:szCs w:val="24"/>
              </w:rPr>
              <w:t>viene  riportato</w:t>
            </w:r>
            <w:proofErr w:type="gramEnd"/>
            <w:r>
              <w:rPr>
                <w:color w:val="000000"/>
                <w:sz w:val="24"/>
                <w:szCs w:val="24"/>
              </w:rPr>
              <w:t xml:space="preserve">  nel</w:t>
            </w:r>
          </w:p>
          <w:p w14:paraId="58019245" w14:textId="77777777" w:rsidR="008675B3" w:rsidRDefault="008675B3" w:rsidP="008675B3">
            <w:pPr>
              <w:pBdr>
                <w:top w:val="nil"/>
                <w:left w:val="nil"/>
                <w:bottom w:val="nil"/>
                <w:right w:val="nil"/>
                <w:between w:val="nil"/>
              </w:pBdr>
              <w:spacing w:line="279" w:lineRule="auto"/>
              <w:ind w:left="129"/>
              <w:jc w:val="both"/>
              <w:rPr>
                <w:color w:val="000000"/>
                <w:sz w:val="24"/>
                <w:szCs w:val="24"/>
              </w:rPr>
            </w:pPr>
            <w:r>
              <w:rPr>
                <w:color w:val="000000"/>
                <w:sz w:val="24"/>
                <w:szCs w:val="24"/>
              </w:rPr>
              <w:t>documento di valutazione.</w:t>
            </w:r>
          </w:p>
        </w:tc>
        <w:tc>
          <w:tcPr>
            <w:tcW w:w="7133" w:type="dxa"/>
            <w:tcBorders>
              <w:top w:val="single" w:sz="4" w:space="0" w:color="000000"/>
              <w:left w:val="single" w:sz="4" w:space="0" w:color="000000"/>
              <w:bottom w:val="single" w:sz="4" w:space="0" w:color="000000"/>
              <w:right w:val="single" w:sz="4" w:space="0" w:color="000000"/>
            </w:tcBorders>
          </w:tcPr>
          <w:p w14:paraId="4F554AA4" w14:textId="77777777" w:rsidR="008675B3" w:rsidRDefault="008675B3" w:rsidP="008675B3">
            <w:pPr>
              <w:pBdr>
                <w:top w:val="nil"/>
                <w:left w:val="nil"/>
                <w:bottom w:val="nil"/>
                <w:right w:val="nil"/>
                <w:between w:val="nil"/>
              </w:pBdr>
              <w:spacing w:before="1" w:line="290" w:lineRule="auto"/>
              <w:ind w:left="2082"/>
              <w:jc w:val="both"/>
              <w:rPr>
                <w:b/>
                <w:color w:val="000000"/>
                <w:sz w:val="24"/>
                <w:szCs w:val="24"/>
              </w:rPr>
            </w:pPr>
            <w:r>
              <w:rPr>
                <w:b/>
                <w:color w:val="000000"/>
                <w:sz w:val="24"/>
                <w:szCs w:val="24"/>
              </w:rPr>
              <w:t>Scuola Secondaria di 1°grado</w:t>
            </w:r>
          </w:p>
          <w:p w14:paraId="161D4CCC" w14:textId="77777777" w:rsidR="008675B3" w:rsidRDefault="008675B3" w:rsidP="008675B3">
            <w:pPr>
              <w:pBdr>
                <w:top w:val="nil"/>
                <w:left w:val="nil"/>
                <w:bottom w:val="nil"/>
                <w:right w:val="nil"/>
                <w:between w:val="nil"/>
              </w:pBdr>
              <w:ind w:left="125" w:right="196" w:firstLine="55"/>
              <w:jc w:val="both"/>
              <w:rPr>
                <w:color w:val="000000"/>
                <w:sz w:val="24"/>
                <w:szCs w:val="24"/>
              </w:rPr>
            </w:pPr>
            <w:r>
              <w:rPr>
                <w:color w:val="000000"/>
                <w:sz w:val="24"/>
                <w:szCs w:val="24"/>
              </w:rPr>
              <w:t>Il Collegio dei Docenti dovrà esplicitare a quale livello di apprendimento corrisponde il voto in decimi attribuito agli alunni della scuola secondaria di primo grado anche per l’educazione civica.</w:t>
            </w:r>
          </w:p>
        </w:tc>
      </w:tr>
    </w:tbl>
    <w:p w14:paraId="25E8BB79" w14:textId="77777777" w:rsidR="005B51C3" w:rsidRDefault="005B51C3">
      <w:pPr>
        <w:sectPr w:rsidR="005B51C3">
          <w:pgSz w:w="16838" w:h="11906" w:orient="landscape"/>
          <w:pgMar w:top="700" w:right="280" w:bottom="280" w:left="400" w:header="0" w:footer="0" w:gutter="0"/>
          <w:cols w:space="720"/>
        </w:sectPr>
      </w:pPr>
    </w:p>
    <w:p w14:paraId="6C6CD9A3" w14:textId="77777777" w:rsidR="005B51C3" w:rsidRDefault="00722819" w:rsidP="008675B3">
      <w:pPr>
        <w:spacing w:before="75"/>
      </w:pPr>
      <w:r>
        <w:rPr>
          <w:b/>
          <w:sz w:val="32"/>
          <w:szCs w:val="32"/>
        </w:rPr>
        <w:lastRenderedPageBreak/>
        <w:t>LA VERTICALITA’ DEL CURRICOLO</w:t>
      </w:r>
    </w:p>
    <w:p w14:paraId="26E62366" w14:textId="77777777" w:rsidR="005B51C3" w:rsidRDefault="005B51C3">
      <w:pPr>
        <w:pBdr>
          <w:top w:val="nil"/>
          <w:left w:val="nil"/>
          <w:bottom w:val="nil"/>
          <w:right w:val="nil"/>
          <w:between w:val="nil"/>
        </w:pBdr>
        <w:rPr>
          <w:b/>
          <w:color w:val="000000"/>
          <w:sz w:val="20"/>
          <w:szCs w:val="20"/>
        </w:rPr>
      </w:pPr>
    </w:p>
    <w:p w14:paraId="65E8CA28" w14:textId="77777777" w:rsidR="005B51C3" w:rsidRDefault="005B51C3">
      <w:pPr>
        <w:pBdr>
          <w:top w:val="nil"/>
          <w:left w:val="nil"/>
          <w:bottom w:val="nil"/>
          <w:right w:val="nil"/>
          <w:between w:val="nil"/>
        </w:pBdr>
        <w:spacing w:before="11"/>
        <w:rPr>
          <w:b/>
          <w:color w:val="000000"/>
          <w:sz w:val="20"/>
          <w:szCs w:val="20"/>
        </w:rPr>
      </w:pPr>
    </w:p>
    <w:tbl>
      <w:tblPr>
        <w:tblStyle w:val="a2"/>
        <w:tblW w:w="15414" w:type="dxa"/>
        <w:tblInd w:w="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78"/>
        <w:gridCol w:w="1771"/>
        <w:gridCol w:w="1855"/>
        <w:gridCol w:w="2635"/>
        <w:gridCol w:w="2109"/>
        <w:gridCol w:w="2064"/>
        <w:gridCol w:w="2402"/>
      </w:tblGrid>
      <w:tr w:rsidR="005B51C3" w14:paraId="7CBD83E5" w14:textId="77777777">
        <w:trPr>
          <w:trHeight w:val="590"/>
        </w:trPr>
        <w:tc>
          <w:tcPr>
            <w:tcW w:w="2578" w:type="dxa"/>
            <w:tcBorders>
              <w:top w:val="single" w:sz="4" w:space="0" w:color="000000"/>
              <w:left w:val="single" w:sz="4" w:space="0" w:color="000000"/>
              <w:bottom w:val="single" w:sz="4" w:space="0" w:color="000000"/>
              <w:right w:val="single" w:sz="4" w:space="0" w:color="000000"/>
            </w:tcBorders>
            <w:shd w:val="clear" w:color="auto" w:fill="FFFF99"/>
          </w:tcPr>
          <w:p w14:paraId="2EA05306" w14:textId="77777777" w:rsidR="005B51C3" w:rsidRDefault="00722819">
            <w:pPr>
              <w:pBdr>
                <w:top w:val="nil"/>
                <w:left w:val="nil"/>
                <w:bottom w:val="nil"/>
                <w:right w:val="nil"/>
                <w:between w:val="nil"/>
              </w:pBdr>
              <w:spacing w:before="44"/>
              <w:ind w:left="116"/>
              <w:rPr>
                <w:b/>
                <w:color w:val="000000"/>
                <w:sz w:val="20"/>
                <w:szCs w:val="20"/>
              </w:rPr>
            </w:pPr>
            <w:r>
              <w:rPr>
                <w:b/>
                <w:color w:val="000000"/>
                <w:sz w:val="20"/>
                <w:szCs w:val="20"/>
              </w:rPr>
              <w:t>Competenze Chiave Europee</w:t>
            </w:r>
          </w:p>
        </w:tc>
        <w:tc>
          <w:tcPr>
            <w:tcW w:w="1771" w:type="dxa"/>
            <w:tcBorders>
              <w:top w:val="single" w:sz="4" w:space="0" w:color="000000"/>
              <w:left w:val="single" w:sz="4" w:space="0" w:color="000000"/>
              <w:bottom w:val="single" w:sz="4" w:space="0" w:color="000000"/>
              <w:right w:val="single" w:sz="4" w:space="0" w:color="000000"/>
            </w:tcBorders>
            <w:shd w:val="clear" w:color="auto" w:fill="FFFF99"/>
          </w:tcPr>
          <w:p w14:paraId="579DD5A2" w14:textId="77777777" w:rsidR="005B51C3" w:rsidRDefault="00722819">
            <w:pPr>
              <w:pBdr>
                <w:top w:val="nil"/>
                <w:left w:val="nil"/>
                <w:bottom w:val="nil"/>
                <w:right w:val="nil"/>
                <w:between w:val="nil"/>
              </w:pBdr>
              <w:spacing w:before="44"/>
              <w:ind w:left="121"/>
              <w:rPr>
                <w:b/>
                <w:color w:val="000000"/>
                <w:sz w:val="20"/>
                <w:szCs w:val="20"/>
              </w:rPr>
            </w:pPr>
            <w:r>
              <w:rPr>
                <w:b/>
                <w:color w:val="000000"/>
                <w:sz w:val="20"/>
                <w:szCs w:val="20"/>
              </w:rPr>
              <w:t>Nuclei concettuali</w:t>
            </w:r>
          </w:p>
        </w:tc>
        <w:tc>
          <w:tcPr>
            <w:tcW w:w="1855" w:type="dxa"/>
            <w:tcBorders>
              <w:top w:val="single" w:sz="4" w:space="0" w:color="000000"/>
              <w:left w:val="single" w:sz="4" w:space="0" w:color="000000"/>
              <w:bottom w:val="single" w:sz="4" w:space="0" w:color="000000"/>
              <w:right w:val="single" w:sz="4" w:space="0" w:color="000000"/>
            </w:tcBorders>
            <w:shd w:val="clear" w:color="auto" w:fill="FFFF99"/>
          </w:tcPr>
          <w:p w14:paraId="5D199A7E" w14:textId="77777777" w:rsidR="005B51C3" w:rsidRDefault="00722819">
            <w:pPr>
              <w:pBdr>
                <w:top w:val="nil"/>
                <w:left w:val="nil"/>
                <w:bottom w:val="nil"/>
                <w:right w:val="nil"/>
                <w:between w:val="nil"/>
              </w:pBdr>
              <w:spacing w:before="44"/>
              <w:ind w:left="121"/>
              <w:rPr>
                <w:b/>
                <w:color w:val="000000"/>
                <w:sz w:val="20"/>
                <w:szCs w:val="20"/>
              </w:rPr>
            </w:pPr>
            <w:r>
              <w:rPr>
                <w:b/>
                <w:color w:val="000000"/>
                <w:sz w:val="20"/>
                <w:szCs w:val="20"/>
              </w:rPr>
              <w:t>Nuclei tematici</w:t>
            </w:r>
          </w:p>
        </w:tc>
        <w:tc>
          <w:tcPr>
            <w:tcW w:w="2635" w:type="dxa"/>
            <w:tcBorders>
              <w:top w:val="single" w:sz="4" w:space="0" w:color="000000"/>
              <w:left w:val="single" w:sz="4" w:space="0" w:color="000000"/>
              <w:bottom w:val="single" w:sz="4" w:space="0" w:color="000000"/>
              <w:right w:val="single" w:sz="4" w:space="0" w:color="000000"/>
            </w:tcBorders>
            <w:shd w:val="clear" w:color="auto" w:fill="FFFF99"/>
          </w:tcPr>
          <w:p w14:paraId="3A48AA2B" w14:textId="77777777" w:rsidR="005B51C3" w:rsidRDefault="00722819">
            <w:pPr>
              <w:pBdr>
                <w:top w:val="nil"/>
                <w:left w:val="nil"/>
                <w:bottom w:val="nil"/>
                <w:right w:val="nil"/>
                <w:between w:val="nil"/>
              </w:pBdr>
              <w:spacing w:before="44"/>
              <w:ind w:left="115"/>
              <w:rPr>
                <w:b/>
                <w:color w:val="000000"/>
                <w:sz w:val="20"/>
                <w:szCs w:val="20"/>
              </w:rPr>
            </w:pPr>
            <w:r>
              <w:rPr>
                <w:b/>
                <w:color w:val="000000"/>
                <w:sz w:val="20"/>
                <w:szCs w:val="20"/>
              </w:rPr>
              <w:t>Traguardi di competenza</w:t>
            </w:r>
          </w:p>
        </w:tc>
        <w:tc>
          <w:tcPr>
            <w:tcW w:w="2109" w:type="dxa"/>
            <w:tcBorders>
              <w:top w:val="single" w:sz="4" w:space="0" w:color="000000"/>
              <w:left w:val="single" w:sz="4" w:space="0" w:color="000000"/>
              <w:bottom w:val="single" w:sz="4" w:space="0" w:color="000000"/>
              <w:right w:val="single" w:sz="4" w:space="0" w:color="000000"/>
            </w:tcBorders>
            <w:shd w:val="clear" w:color="auto" w:fill="FFFF99"/>
          </w:tcPr>
          <w:p w14:paraId="10B4F7A9" w14:textId="77777777" w:rsidR="005B51C3" w:rsidRDefault="00722819">
            <w:pPr>
              <w:pBdr>
                <w:top w:val="nil"/>
                <w:left w:val="nil"/>
                <w:bottom w:val="nil"/>
                <w:right w:val="nil"/>
                <w:between w:val="nil"/>
              </w:pBdr>
              <w:spacing w:before="44"/>
              <w:ind w:left="114" w:right="350"/>
              <w:rPr>
                <w:b/>
                <w:color w:val="000000"/>
                <w:sz w:val="20"/>
                <w:szCs w:val="20"/>
              </w:rPr>
            </w:pPr>
            <w:r>
              <w:rPr>
                <w:b/>
                <w:color w:val="000000"/>
                <w:sz w:val="20"/>
                <w:szCs w:val="20"/>
              </w:rPr>
              <w:t>Obiettivi specifici di apprendimento</w:t>
            </w:r>
          </w:p>
        </w:tc>
        <w:tc>
          <w:tcPr>
            <w:tcW w:w="2064" w:type="dxa"/>
            <w:tcBorders>
              <w:top w:val="single" w:sz="4" w:space="0" w:color="000000"/>
              <w:left w:val="single" w:sz="4" w:space="0" w:color="000000"/>
              <w:bottom w:val="single" w:sz="4" w:space="0" w:color="000000"/>
              <w:right w:val="single" w:sz="4" w:space="0" w:color="000000"/>
            </w:tcBorders>
            <w:shd w:val="clear" w:color="auto" w:fill="FFFF99"/>
          </w:tcPr>
          <w:p w14:paraId="098DBF2D" w14:textId="77777777" w:rsidR="005B51C3" w:rsidRDefault="00722819">
            <w:pPr>
              <w:pBdr>
                <w:top w:val="nil"/>
                <w:left w:val="nil"/>
                <w:bottom w:val="nil"/>
                <w:right w:val="nil"/>
                <w:between w:val="nil"/>
              </w:pBdr>
              <w:spacing w:before="44"/>
              <w:ind w:left="113"/>
              <w:rPr>
                <w:b/>
                <w:color w:val="000000"/>
                <w:sz w:val="20"/>
                <w:szCs w:val="20"/>
              </w:rPr>
            </w:pPr>
            <w:r>
              <w:rPr>
                <w:b/>
                <w:color w:val="000000"/>
                <w:sz w:val="20"/>
                <w:szCs w:val="20"/>
              </w:rPr>
              <w:t>Conoscenze</w:t>
            </w:r>
          </w:p>
        </w:tc>
        <w:tc>
          <w:tcPr>
            <w:tcW w:w="2402" w:type="dxa"/>
            <w:tcBorders>
              <w:top w:val="single" w:sz="4" w:space="0" w:color="000000"/>
              <w:left w:val="single" w:sz="4" w:space="0" w:color="000000"/>
              <w:bottom w:val="single" w:sz="4" w:space="0" w:color="000000"/>
              <w:right w:val="single" w:sz="4" w:space="0" w:color="000000"/>
            </w:tcBorders>
            <w:shd w:val="clear" w:color="auto" w:fill="FFFF99"/>
          </w:tcPr>
          <w:p w14:paraId="1DEBDE57" w14:textId="77777777" w:rsidR="005B51C3" w:rsidRDefault="00722819">
            <w:pPr>
              <w:pBdr>
                <w:top w:val="nil"/>
                <w:left w:val="nil"/>
                <w:bottom w:val="nil"/>
                <w:right w:val="nil"/>
                <w:between w:val="nil"/>
              </w:pBdr>
              <w:spacing w:before="44"/>
              <w:ind w:left="119"/>
              <w:rPr>
                <w:b/>
                <w:color w:val="000000"/>
                <w:sz w:val="20"/>
                <w:szCs w:val="20"/>
              </w:rPr>
            </w:pPr>
            <w:r>
              <w:rPr>
                <w:b/>
                <w:color w:val="000000"/>
                <w:sz w:val="20"/>
                <w:szCs w:val="20"/>
              </w:rPr>
              <w:t>Abilità</w:t>
            </w:r>
          </w:p>
        </w:tc>
      </w:tr>
      <w:tr w:rsidR="005B51C3" w14:paraId="2D6DC49A" w14:textId="77777777">
        <w:trPr>
          <w:trHeight w:val="8841"/>
        </w:trPr>
        <w:tc>
          <w:tcPr>
            <w:tcW w:w="2578" w:type="dxa"/>
            <w:tcBorders>
              <w:top w:val="single" w:sz="4" w:space="0" w:color="000000"/>
              <w:left w:val="single" w:sz="4" w:space="0" w:color="000000"/>
              <w:bottom w:val="single" w:sz="4" w:space="0" w:color="000000"/>
              <w:right w:val="single" w:sz="4" w:space="0" w:color="000000"/>
            </w:tcBorders>
          </w:tcPr>
          <w:p w14:paraId="0D79F5A9" w14:textId="77777777" w:rsidR="005B51C3" w:rsidRDefault="00722819">
            <w:pPr>
              <w:numPr>
                <w:ilvl w:val="0"/>
                <w:numId w:val="7"/>
              </w:numPr>
              <w:pBdr>
                <w:top w:val="nil"/>
                <w:left w:val="nil"/>
                <w:bottom w:val="nil"/>
                <w:right w:val="nil"/>
                <w:between w:val="nil"/>
              </w:pBdr>
              <w:tabs>
                <w:tab w:val="left" w:pos="728"/>
              </w:tabs>
              <w:spacing w:before="43"/>
              <w:ind w:right="60"/>
              <w:rPr>
                <w:color w:val="000000"/>
              </w:rPr>
            </w:pPr>
            <w:r>
              <w:rPr>
                <w:b/>
                <w:color w:val="000000"/>
                <w:sz w:val="20"/>
                <w:szCs w:val="20"/>
              </w:rPr>
              <w:t>Comunicazione alfabetica funzionale.</w:t>
            </w:r>
          </w:p>
          <w:p w14:paraId="1AD2057A" w14:textId="77777777" w:rsidR="005B51C3" w:rsidRDefault="005B51C3">
            <w:pPr>
              <w:pBdr>
                <w:top w:val="nil"/>
                <w:left w:val="nil"/>
                <w:bottom w:val="nil"/>
                <w:right w:val="nil"/>
                <w:between w:val="nil"/>
              </w:pBdr>
              <w:spacing w:before="231"/>
              <w:rPr>
                <w:b/>
                <w:color w:val="000000"/>
                <w:sz w:val="20"/>
                <w:szCs w:val="20"/>
              </w:rPr>
            </w:pPr>
          </w:p>
          <w:p w14:paraId="0628CBD3" w14:textId="77777777" w:rsidR="005B51C3" w:rsidRDefault="00722819">
            <w:pPr>
              <w:numPr>
                <w:ilvl w:val="0"/>
                <w:numId w:val="7"/>
              </w:numPr>
              <w:pBdr>
                <w:top w:val="nil"/>
                <w:left w:val="nil"/>
                <w:bottom w:val="nil"/>
                <w:right w:val="nil"/>
                <w:between w:val="nil"/>
              </w:pBdr>
              <w:tabs>
                <w:tab w:val="left" w:pos="728"/>
              </w:tabs>
              <w:spacing w:before="1"/>
              <w:ind w:right="139"/>
              <w:rPr>
                <w:color w:val="000000"/>
              </w:rPr>
            </w:pPr>
            <w:r>
              <w:rPr>
                <w:b/>
                <w:color w:val="000000"/>
                <w:sz w:val="20"/>
                <w:szCs w:val="20"/>
              </w:rPr>
              <w:t>Competenza personale, sociale e capacità di imparare ad imparare.</w:t>
            </w:r>
          </w:p>
          <w:p w14:paraId="66202176" w14:textId="77777777" w:rsidR="005B51C3" w:rsidRDefault="005B51C3">
            <w:pPr>
              <w:pBdr>
                <w:top w:val="nil"/>
                <w:left w:val="nil"/>
                <w:bottom w:val="nil"/>
                <w:right w:val="nil"/>
                <w:between w:val="nil"/>
              </w:pBdr>
              <w:spacing w:before="232"/>
              <w:rPr>
                <w:b/>
                <w:color w:val="000000"/>
                <w:sz w:val="20"/>
                <w:szCs w:val="20"/>
              </w:rPr>
            </w:pPr>
          </w:p>
          <w:p w14:paraId="79B09477" w14:textId="77777777" w:rsidR="005B51C3" w:rsidRDefault="00722819">
            <w:pPr>
              <w:numPr>
                <w:ilvl w:val="0"/>
                <w:numId w:val="7"/>
              </w:numPr>
              <w:pBdr>
                <w:top w:val="nil"/>
                <w:left w:val="nil"/>
                <w:bottom w:val="nil"/>
                <w:right w:val="nil"/>
                <w:between w:val="nil"/>
              </w:pBdr>
              <w:tabs>
                <w:tab w:val="left" w:pos="728"/>
              </w:tabs>
              <w:ind w:right="498"/>
              <w:rPr>
                <w:color w:val="000000"/>
              </w:rPr>
            </w:pPr>
            <w:r>
              <w:rPr>
                <w:b/>
                <w:color w:val="000000"/>
                <w:sz w:val="20"/>
                <w:szCs w:val="20"/>
              </w:rPr>
              <w:t>Competenza imprenditoriale.</w:t>
            </w:r>
          </w:p>
          <w:p w14:paraId="063C88F4" w14:textId="77777777" w:rsidR="005B51C3" w:rsidRDefault="005B51C3">
            <w:pPr>
              <w:pBdr>
                <w:top w:val="nil"/>
                <w:left w:val="nil"/>
                <w:bottom w:val="nil"/>
                <w:right w:val="nil"/>
                <w:between w:val="nil"/>
              </w:pBdr>
              <w:spacing w:before="231"/>
              <w:rPr>
                <w:b/>
                <w:color w:val="000000"/>
                <w:sz w:val="20"/>
                <w:szCs w:val="20"/>
              </w:rPr>
            </w:pPr>
          </w:p>
          <w:p w14:paraId="5B5EA585" w14:textId="77777777" w:rsidR="005B51C3" w:rsidRDefault="00722819">
            <w:pPr>
              <w:numPr>
                <w:ilvl w:val="0"/>
                <w:numId w:val="7"/>
              </w:numPr>
              <w:pBdr>
                <w:top w:val="nil"/>
                <w:left w:val="nil"/>
                <w:bottom w:val="nil"/>
                <w:right w:val="nil"/>
                <w:between w:val="nil"/>
              </w:pBdr>
              <w:tabs>
                <w:tab w:val="left" w:pos="728"/>
              </w:tabs>
              <w:spacing w:before="1"/>
              <w:ind w:right="606"/>
              <w:rPr>
                <w:color w:val="000000"/>
              </w:rPr>
            </w:pPr>
            <w:r>
              <w:rPr>
                <w:b/>
                <w:color w:val="000000"/>
                <w:sz w:val="20"/>
                <w:szCs w:val="20"/>
              </w:rPr>
              <w:t>Competenza in materia di cittadinanza.</w:t>
            </w:r>
          </w:p>
          <w:p w14:paraId="5900D7F3" w14:textId="77777777" w:rsidR="005B51C3" w:rsidRDefault="005B51C3">
            <w:pPr>
              <w:pBdr>
                <w:top w:val="nil"/>
                <w:left w:val="nil"/>
                <w:bottom w:val="nil"/>
                <w:right w:val="nil"/>
                <w:between w:val="nil"/>
              </w:pBdr>
              <w:spacing w:before="231"/>
              <w:rPr>
                <w:b/>
                <w:color w:val="000000"/>
                <w:sz w:val="20"/>
                <w:szCs w:val="20"/>
              </w:rPr>
            </w:pPr>
          </w:p>
          <w:p w14:paraId="1069700E" w14:textId="77777777" w:rsidR="005B51C3" w:rsidRDefault="00722819">
            <w:pPr>
              <w:numPr>
                <w:ilvl w:val="0"/>
                <w:numId w:val="7"/>
              </w:numPr>
              <w:pBdr>
                <w:top w:val="nil"/>
                <w:left w:val="nil"/>
                <w:bottom w:val="nil"/>
                <w:right w:val="nil"/>
                <w:between w:val="nil"/>
              </w:pBdr>
              <w:tabs>
                <w:tab w:val="left" w:pos="728"/>
              </w:tabs>
              <w:spacing w:before="1"/>
              <w:ind w:hanging="359"/>
              <w:rPr>
                <w:color w:val="000000"/>
              </w:rPr>
            </w:pPr>
            <w:r>
              <w:rPr>
                <w:b/>
                <w:color w:val="000000"/>
                <w:sz w:val="20"/>
                <w:szCs w:val="20"/>
              </w:rPr>
              <w:t>Competenza digitale.</w:t>
            </w:r>
          </w:p>
          <w:p w14:paraId="37FC7658" w14:textId="77777777" w:rsidR="005B51C3" w:rsidRDefault="005B51C3">
            <w:pPr>
              <w:pBdr>
                <w:top w:val="nil"/>
                <w:left w:val="nil"/>
                <w:bottom w:val="nil"/>
                <w:right w:val="nil"/>
                <w:between w:val="nil"/>
              </w:pBdr>
              <w:spacing w:before="230"/>
              <w:rPr>
                <w:b/>
                <w:color w:val="000000"/>
                <w:sz w:val="20"/>
                <w:szCs w:val="20"/>
              </w:rPr>
            </w:pPr>
          </w:p>
          <w:p w14:paraId="6B54DCB7" w14:textId="77777777" w:rsidR="005B51C3" w:rsidRDefault="00722819">
            <w:pPr>
              <w:numPr>
                <w:ilvl w:val="0"/>
                <w:numId w:val="7"/>
              </w:numPr>
              <w:pBdr>
                <w:top w:val="nil"/>
                <w:left w:val="nil"/>
                <w:bottom w:val="nil"/>
                <w:right w:val="nil"/>
                <w:between w:val="nil"/>
              </w:pBdr>
              <w:tabs>
                <w:tab w:val="left" w:pos="728"/>
              </w:tabs>
              <w:ind w:right="130"/>
              <w:rPr>
                <w:color w:val="000000"/>
              </w:rPr>
            </w:pPr>
            <w:r>
              <w:rPr>
                <w:b/>
                <w:color w:val="000000"/>
                <w:sz w:val="20"/>
                <w:szCs w:val="20"/>
              </w:rPr>
              <w:t>Competenza in materia di consapevolezza ed espressioni culturali.</w:t>
            </w:r>
          </w:p>
        </w:tc>
        <w:tc>
          <w:tcPr>
            <w:tcW w:w="1771" w:type="dxa"/>
            <w:tcBorders>
              <w:top w:val="single" w:sz="4" w:space="0" w:color="000000"/>
              <w:left w:val="single" w:sz="4" w:space="0" w:color="000000"/>
              <w:bottom w:val="single" w:sz="4" w:space="0" w:color="000000"/>
              <w:right w:val="single" w:sz="4" w:space="0" w:color="000000"/>
            </w:tcBorders>
          </w:tcPr>
          <w:p w14:paraId="31A45503" w14:textId="77777777" w:rsidR="005B51C3" w:rsidRDefault="00722819">
            <w:pPr>
              <w:pBdr>
                <w:top w:val="nil"/>
                <w:left w:val="nil"/>
                <w:bottom w:val="nil"/>
                <w:right w:val="nil"/>
                <w:between w:val="nil"/>
              </w:pBdr>
              <w:spacing w:before="44"/>
              <w:ind w:left="14" w:right="54"/>
              <w:rPr>
                <w:b/>
                <w:color w:val="000000"/>
              </w:rPr>
            </w:pPr>
            <w:r>
              <w:rPr>
                <w:b/>
                <w:color w:val="C00000"/>
              </w:rPr>
              <w:t>Costituzione: diritto nazionale e internazionale; legalità; solidarietà.</w:t>
            </w:r>
          </w:p>
        </w:tc>
        <w:tc>
          <w:tcPr>
            <w:tcW w:w="1855" w:type="dxa"/>
            <w:tcBorders>
              <w:top w:val="single" w:sz="4" w:space="0" w:color="000000"/>
              <w:left w:val="single" w:sz="4" w:space="0" w:color="000000"/>
              <w:bottom w:val="single" w:sz="4" w:space="0" w:color="000000"/>
              <w:right w:val="single" w:sz="4" w:space="0" w:color="000000"/>
            </w:tcBorders>
          </w:tcPr>
          <w:p w14:paraId="085E2996" w14:textId="77777777" w:rsidR="005B51C3" w:rsidRDefault="00722819">
            <w:pPr>
              <w:pBdr>
                <w:top w:val="nil"/>
                <w:left w:val="nil"/>
                <w:bottom w:val="nil"/>
                <w:right w:val="nil"/>
                <w:between w:val="nil"/>
              </w:pBdr>
              <w:spacing w:before="44"/>
              <w:ind w:left="13"/>
              <w:rPr>
                <w:color w:val="000000"/>
                <w:sz w:val="20"/>
                <w:szCs w:val="20"/>
              </w:rPr>
            </w:pPr>
            <w:r>
              <w:rPr>
                <w:color w:val="000000"/>
                <w:sz w:val="20"/>
                <w:szCs w:val="20"/>
              </w:rPr>
              <w:t>Costituzione, educazione al rispetto delle regole comuni in tutti gli ambienti di convivenza, istituzioni dello Stato italiano, dell’Unione europea e degli organismi internazionali.</w:t>
            </w:r>
          </w:p>
          <w:p w14:paraId="1F6E1CA3" w14:textId="77777777" w:rsidR="005B51C3" w:rsidRDefault="005B51C3">
            <w:pPr>
              <w:pBdr>
                <w:top w:val="nil"/>
                <w:left w:val="nil"/>
                <w:bottom w:val="nil"/>
                <w:right w:val="nil"/>
                <w:between w:val="nil"/>
              </w:pBdr>
              <w:rPr>
                <w:b/>
                <w:color w:val="000000"/>
                <w:sz w:val="20"/>
                <w:szCs w:val="20"/>
              </w:rPr>
            </w:pPr>
          </w:p>
          <w:p w14:paraId="5E4D5515" w14:textId="77777777" w:rsidR="005B51C3" w:rsidRDefault="005B51C3">
            <w:pPr>
              <w:pBdr>
                <w:top w:val="nil"/>
                <w:left w:val="nil"/>
                <w:bottom w:val="nil"/>
                <w:right w:val="nil"/>
                <w:between w:val="nil"/>
              </w:pBdr>
              <w:spacing w:before="27"/>
              <w:rPr>
                <w:b/>
                <w:color w:val="000000"/>
                <w:sz w:val="20"/>
                <w:szCs w:val="20"/>
              </w:rPr>
            </w:pPr>
          </w:p>
          <w:p w14:paraId="57C5E57D" w14:textId="77777777" w:rsidR="005B51C3" w:rsidRDefault="00722819">
            <w:pPr>
              <w:pBdr>
                <w:top w:val="nil"/>
                <w:left w:val="nil"/>
                <w:bottom w:val="nil"/>
                <w:right w:val="nil"/>
                <w:between w:val="nil"/>
              </w:pBdr>
              <w:ind w:left="13"/>
              <w:rPr>
                <w:color w:val="000000"/>
                <w:sz w:val="20"/>
                <w:szCs w:val="20"/>
              </w:rPr>
            </w:pPr>
            <w:r>
              <w:rPr>
                <w:color w:val="000000"/>
                <w:sz w:val="20"/>
                <w:szCs w:val="20"/>
              </w:rPr>
              <w:t>Storia della bandiera e dell’Inno nazionale.</w:t>
            </w:r>
          </w:p>
          <w:p w14:paraId="5E01C499" w14:textId="77777777" w:rsidR="005B51C3" w:rsidRDefault="005B51C3">
            <w:pPr>
              <w:pBdr>
                <w:top w:val="nil"/>
                <w:left w:val="nil"/>
                <w:bottom w:val="nil"/>
                <w:right w:val="nil"/>
                <w:between w:val="nil"/>
              </w:pBdr>
              <w:spacing w:before="37"/>
              <w:rPr>
                <w:b/>
                <w:color w:val="000000"/>
                <w:sz w:val="20"/>
                <w:szCs w:val="20"/>
              </w:rPr>
            </w:pPr>
          </w:p>
          <w:p w14:paraId="04E019C5" w14:textId="77777777" w:rsidR="005B51C3" w:rsidRDefault="00722819">
            <w:pPr>
              <w:pBdr>
                <w:top w:val="nil"/>
                <w:left w:val="nil"/>
                <w:bottom w:val="nil"/>
                <w:right w:val="nil"/>
                <w:between w:val="nil"/>
              </w:pBdr>
              <w:spacing w:line="235" w:lineRule="auto"/>
              <w:ind w:left="13" w:right="48" w:firstLine="45"/>
              <w:rPr>
                <w:color w:val="000000"/>
                <w:sz w:val="20"/>
                <w:szCs w:val="20"/>
              </w:rPr>
            </w:pPr>
            <w:r>
              <w:rPr>
                <w:color w:val="000000"/>
                <w:sz w:val="20"/>
                <w:szCs w:val="20"/>
              </w:rPr>
              <w:t>Elementi fondamentali del diritto</w:t>
            </w:r>
          </w:p>
          <w:p w14:paraId="24495B88" w14:textId="77777777" w:rsidR="005B51C3" w:rsidRDefault="005B51C3">
            <w:pPr>
              <w:pBdr>
                <w:top w:val="nil"/>
                <w:left w:val="nil"/>
                <w:bottom w:val="nil"/>
                <w:right w:val="nil"/>
                <w:between w:val="nil"/>
              </w:pBdr>
              <w:rPr>
                <w:b/>
                <w:color w:val="000000"/>
                <w:sz w:val="20"/>
                <w:szCs w:val="20"/>
              </w:rPr>
            </w:pPr>
          </w:p>
          <w:p w14:paraId="2D493664" w14:textId="77777777" w:rsidR="005B51C3" w:rsidRDefault="005B51C3">
            <w:pPr>
              <w:pBdr>
                <w:top w:val="nil"/>
                <w:left w:val="nil"/>
                <w:bottom w:val="nil"/>
                <w:right w:val="nil"/>
                <w:between w:val="nil"/>
              </w:pBdr>
              <w:spacing w:before="35"/>
              <w:rPr>
                <w:b/>
                <w:color w:val="000000"/>
                <w:sz w:val="20"/>
                <w:szCs w:val="20"/>
              </w:rPr>
            </w:pPr>
          </w:p>
          <w:p w14:paraId="6CB866D4" w14:textId="77777777" w:rsidR="005B51C3" w:rsidRDefault="00722819">
            <w:pPr>
              <w:pBdr>
                <w:top w:val="nil"/>
                <w:left w:val="nil"/>
                <w:bottom w:val="nil"/>
                <w:right w:val="nil"/>
                <w:between w:val="nil"/>
              </w:pBdr>
              <w:spacing w:line="235" w:lineRule="auto"/>
              <w:ind w:left="13" w:firstLine="45"/>
              <w:rPr>
                <w:color w:val="000000"/>
                <w:sz w:val="20"/>
                <w:szCs w:val="20"/>
              </w:rPr>
            </w:pPr>
            <w:r>
              <w:rPr>
                <w:color w:val="000000"/>
                <w:sz w:val="20"/>
                <w:szCs w:val="20"/>
              </w:rPr>
              <w:t>Educazione alla legalità e al contrasto delle mafie.</w:t>
            </w:r>
          </w:p>
          <w:p w14:paraId="794DBE4F" w14:textId="77777777" w:rsidR="005B51C3" w:rsidRDefault="005B51C3">
            <w:pPr>
              <w:pBdr>
                <w:top w:val="nil"/>
                <w:left w:val="nil"/>
                <w:bottom w:val="nil"/>
                <w:right w:val="nil"/>
                <w:between w:val="nil"/>
              </w:pBdr>
              <w:rPr>
                <w:b/>
                <w:color w:val="000000"/>
                <w:sz w:val="20"/>
                <w:szCs w:val="20"/>
              </w:rPr>
            </w:pPr>
          </w:p>
          <w:p w14:paraId="368AE119" w14:textId="77777777" w:rsidR="005B51C3" w:rsidRDefault="005B51C3">
            <w:pPr>
              <w:pBdr>
                <w:top w:val="nil"/>
                <w:left w:val="nil"/>
                <w:bottom w:val="nil"/>
                <w:right w:val="nil"/>
                <w:between w:val="nil"/>
              </w:pBdr>
              <w:spacing w:before="32"/>
              <w:rPr>
                <w:b/>
                <w:color w:val="000000"/>
                <w:sz w:val="20"/>
                <w:szCs w:val="20"/>
              </w:rPr>
            </w:pPr>
          </w:p>
          <w:p w14:paraId="08EA546D" w14:textId="77777777" w:rsidR="005B51C3" w:rsidRDefault="00722819">
            <w:pPr>
              <w:pBdr>
                <w:top w:val="nil"/>
                <w:left w:val="nil"/>
                <w:bottom w:val="nil"/>
                <w:right w:val="nil"/>
                <w:between w:val="nil"/>
              </w:pBdr>
              <w:spacing w:before="1"/>
              <w:ind w:left="13"/>
              <w:rPr>
                <w:color w:val="000000"/>
                <w:sz w:val="20"/>
                <w:szCs w:val="20"/>
              </w:rPr>
            </w:pPr>
            <w:r>
              <w:rPr>
                <w:color w:val="000000"/>
                <w:sz w:val="20"/>
                <w:szCs w:val="20"/>
              </w:rPr>
              <w:t>Educazione al rispetto e alla valorizzazione del patrimonio culturale e dei beni pubblici comun</w:t>
            </w:r>
          </w:p>
          <w:p w14:paraId="20B592FF" w14:textId="77777777" w:rsidR="005B51C3" w:rsidRDefault="005B51C3">
            <w:pPr>
              <w:pBdr>
                <w:top w:val="nil"/>
                <w:left w:val="nil"/>
                <w:bottom w:val="nil"/>
                <w:right w:val="nil"/>
                <w:between w:val="nil"/>
              </w:pBdr>
              <w:rPr>
                <w:b/>
                <w:color w:val="000000"/>
                <w:sz w:val="20"/>
                <w:szCs w:val="20"/>
              </w:rPr>
            </w:pPr>
          </w:p>
          <w:p w14:paraId="70D4F95B" w14:textId="77777777" w:rsidR="005B51C3" w:rsidRDefault="005B51C3">
            <w:pPr>
              <w:pBdr>
                <w:top w:val="nil"/>
                <w:left w:val="nil"/>
                <w:bottom w:val="nil"/>
                <w:right w:val="nil"/>
                <w:between w:val="nil"/>
              </w:pBdr>
              <w:spacing w:before="28"/>
              <w:rPr>
                <w:b/>
                <w:color w:val="000000"/>
                <w:sz w:val="20"/>
                <w:szCs w:val="20"/>
              </w:rPr>
            </w:pPr>
          </w:p>
          <w:p w14:paraId="356F0528" w14:textId="77777777" w:rsidR="005B51C3" w:rsidRDefault="00722819">
            <w:pPr>
              <w:pBdr>
                <w:top w:val="nil"/>
                <w:left w:val="nil"/>
                <w:bottom w:val="nil"/>
                <w:right w:val="nil"/>
                <w:between w:val="nil"/>
              </w:pBdr>
              <w:ind w:left="13" w:right="48"/>
              <w:rPr>
                <w:color w:val="000000"/>
                <w:sz w:val="20"/>
                <w:szCs w:val="20"/>
              </w:rPr>
            </w:pPr>
            <w:r>
              <w:rPr>
                <w:color w:val="000000"/>
                <w:sz w:val="20"/>
                <w:szCs w:val="20"/>
              </w:rPr>
              <w:t>Educazione ambientale e tutela alla salute</w:t>
            </w:r>
          </w:p>
        </w:tc>
        <w:tc>
          <w:tcPr>
            <w:tcW w:w="2635" w:type="dxa"/>
            <w:tcBorders>
              <w:top w:val="single" w:sz="4" w:space="0" w:color="000000"/>
              <w:left w:val="single" w:sz="4" w:space="0" w:color="000000"/>
              <w:bottom w:val="single" w:sz="4" w:space="0" w:color="000000"/>
              <w:right w:val="single" w:sz="4" w:space="0" w:color="000000"/>
            </w:tcBorders>
          </w:tcPr>
          <w:p w14:paraId="7F2594FC" w14:textId="77777777" w:rsidR="005B51C3" w:rsidRDefault="00722819">
            <w:pPr>
              <w:pBdr>
                <w:top w:val="nil"/>
                <w:left w:val="nil"/>
                <w:bottom w:val="nil"/>
                <w:right w:val="nil"/>
                <w:between w:val="nil"/>
              </w:pBdr>
              <w:spacing w:before="44"/>
              <w:ind w:left="367" w:right="120"/>
              <w:rPr>
                <w:color w:val="000000"/>
                <w:sz w:val="20"/>
                <w:szCs w:val="20"/>
              </w:rPr>
            </w:pPr>
            <w:r>
              <w:rPr>
                <w:color w:val="000000"/>
                <w:sz w:val="20"/>
                <w:szCs w:val="20"/>
              </w:rPr>
              <w:t>È consapevole che i principi di solidarietà, uguaglianza e rispetto della diversità sono i pilastri che sorreggono la convivenza civile e favoriscono la costruzione di un futuro equo e sostenibile.</w:t>
            </w:r>
          </w:p>
          <w:p w14:paraId="5FD1965C" w14:textId="77777777" w:rsidR="005B51C3" w:rsidRDefault="005B51C3">
            <w:pPr>
              <w:pBdr>
                <w:top w:val="nil"/>
                <w:left w:val="nil"/>
                <w:bottom w:val="nil"/>
                <w:right w:val="nil"/>
                <w:between w:val="nil"/>
              </w:pBdr>
              <w:spacing w:before="232"/>
              <w:rPr>
                <w:b/>
                <w:color w:val="000000"/>
                <w:sz w:val="20"/>
                <w:szCs w:val="20"/>
              </w:rPr>
            </w:pPr>
          </w:p>
          <w:p w14:paraId="06822935" w14:textId="77777777" w:rsidR="005B51C3" w:rsidRDefault="00722819">
            <w:pPr>
              <w:pBdr>
                <w:top w:val="nil"/>
                <w:left w:val="nil"/>
                <w:bottom w:val="nil"/>
                <w:right w:val="nil"/>
                <w:between w:val="nil"/>
              </w:pBdr>
              <w:ind w:left="367" w:right="174"/>
              <w:rPr>
                <w:color w:val="000000"/>
                <w:sz w:val="20"/>
                <w:szCs w:val="20"/>
              </w:rPr>
            </w:pPr>
            <w:r>
              <w:rPr>
                <w:color w:val="000000"/>
                <w:sz w:val="20"/>
                <w:szCs w:val="20"/>
              </w:rPr>
              <w:t>Comprende il concetto di Stato, Regione, Città Metropolitana, Comune e Municipi.</w:t>
            </w:r>
          </w:p>
          <w:p w14:paraId="4A738B4E" w14:textId="77777777" w:rsidR="005B51C3" w:rsidRDefault="005B51C3">
            <w:pPr>
              <w:pBdr>
                <w:top w:val="nil"/>
                <w:left w:val="nil"/>
                <w:bottom w:val="nil"/>
                <w:right w:val="nil"/>
                <w:between w:val="nil"/>
              </w:pBdr>
              <w:spacing w:before="234"/>
              <w:rPr>
                <w:b/>
                <w:color w:val="000000"/>
                <w:sz w:val="20"/>
                <w:szCs w:val="20"/>
              </w:rPr>
            </w:pPr>
          </w:p>
          <w:p w14:paraId="4DB3F9E4" w14:textId="77777777" w:rsidR="005B51C3" w:rsidRDefault="00722819">
            <w:pPr>
              <w:pBdr>
                <w:top w:val="nil"/>
                <w:left w:val="nil"/>
                <w:bottom w:val="nil"/>
                <w:right w:val="nil"/>
                <w:between w:val="nil"/>
              </w:pBdr>
              <w:ind w:left="367" w:right="120"/>
              <w:rPr>
                <w:color w:val="000000"/>
                <w:sz w:val="20"/>
                <w:szCs w:val="20"/>
              </w:rPr>
            </w:pPr>
            <w:r>
              <w:rPr>
                <w:color w:val="000000"/>
                <w:sz w:val="20"/>
                <w:szCs w:val="20"/>
              </w:rPr>
              <w:t>Riconosce i sistemi e le organizzazioni che regolano i rapporti fra i cittadini e i principi di libertà sanciti dalla Costituzione Italiana e dalle Carte Nazionali e Internazionali (Costituzione Italiana- Dichiarazione universale dei diritti umani)</w:t>
            </w:r>
          </w:p>
        </w:tc>
        <w:tc>
          <w:tcPr>
            <w:tcW w:w="2109" w:type="dxa"/>
            <w:tcBorders>
              <w:top w:val="single" w:sz="4" w:space="0" w:color="000000"/>
              <w:left w:val="single" w:sz="4" w:space="0" w:color="000000"/>
              <w:bottom w:val="single" w:sz="4" w:space="0" w:color="000000"/>
              <w:right w:val="single" w:sz="4" w:space="0" w:color="000000"/>
            </w:tcBorders>
          </w:tcPr>
          <w:p w14:paraId="0C866F68" w14:textId="77777777" w:rsidR="005B51C3" w:rsidRDefault="00722819">
            <w:pPr>
              <w:pBdr>
                <w:top w:val="nil"/>
                <w:left w:val="nil"/>
                <w:bottom w:val="nil"/>
                <w:right w:val="nil"/>
                <w:between w:val="nil"/>
              </w:pBdr>
              <w:spacing w:before="44"/>
              <w:ind w:left="6" w:right="56"/>
              <w:rPr>
                <w:color w:val="000000"/>
                <w:sz w:val="20"/>
                <w:szCs w:val="20"/>
              </w:rPr>
            </w:pPr>
            <w:r>
              <w:rPr>
                <w:color w:val="000000"/>
                <w:sz w:val="20"/>
                <w:szCs w:val="20"/>
              </w:rPr>
              <w:t>Favorire una convivenza più</w:t>
            </w:r>
          </w:p>
          <w:p w14:paraId="1C6C9883" w14:textId="77777777" w:rsidR="005B51C3" w:rsidRDefault="00722819">
            <w:pPr>
              <w:pBdr>
                <w:top w:val="nil"/>
                <w:left w:val="nil"/>
                <w:bottom w:val="nil"/>
                <w:right w:val="nil"/>
                <w:between w:val="nil"/>
              </w:pBdr>
              <w:spacing w:before="11"/>
              <w:ind w:left="6" w:right="56"/>
              <w:rPr>
                <w:color w:val="000000"/>
                <w:sz w:val="20"/>
                <w:szCs w:val="20"/>
              </w:rPr>
            </w:pPr>
            <w:r>
              <w:rPr>
                <w:color w:val="000000"/>
                <w:sz w:val="20"/>
                <w:szCs w:val="20"/>
              </w:rPr>
              <w:t>serena all’interno della scuola e della società</w:t>
            </w:r>
          </w:p>
          <w:p w14:paraId="0D23A81E" w14:textId="77777777" w:rsidR="005B51C3" w:rsidRDefault="00722819">
            <w:pPr>
              <w:pBdr>
                <w:top w:val="nil"/>
                <w:left w:val="nil"/>
                <w:bottom w:val="nil"/>
                <w:right w:val="nil"/>
                <w:between w:val="nil"/>
              </w:pBdr>
              <w:spacing w:before="242"/>
              <w:ind w:left="6" w:right="56"/>
              <w:rPr>
                <w:color w:val="000000"/>
                <w:sz w:val="20"/>
                <w:szCs w:val="20"/>
              </w:rPr>
            </w:pPr>
            <w:r>
              <w:rPr>
                <w:color w:val="000000"/>
                <w:sz w:val="20"/>
                <w:szCs w:val="20"/>
              </w:rPr>
              <w:t>Favorire il senso di appartenenza alla comunità in cui si vive, la solidarietà, la partecipazione attiva nella società nel rispetto di sé, degli altri, dell’ambiente e dei beni comuni</w:t>
            </w:r>
          </w:p>
          <w:p w14:paraId="2BF5482A" w14:textId="77777777" w:rsidR="005B51C3" w:rsidRDefault="00722819">
            <w:pPr>
              <w:pBdr>
                <w:top w:val="nil"/>
                <w:left w:val="nil"/>
                <w:bottom w:val="nil"/>
                <w:right w:val="nil"/>
                <w:between w:val="nil"/>
              </w:pBdr>
              <w:spacing w:before="10"/>
              <w:ind w:left="6" w:right="221"/>
              <w:rPr>
                <w:color w:val="000000"/>
                <w:sz w:val="20"/>
                <w:szCs w:val="20"/>
              </w:rPr>
            </w:pPr>
            <w:r>
              <w:rPr>
                <w:color w:val="000000"/>
                <w:sz w:val="20"/>
                <w:szCs w:val="20"/>
              </w:rPr>
              <w:t>Essere consapevoli del rispetto delle regole, di sé stessi, degli altri e dell’ambiente</w:t>
            </w:r>
          </w:p>
          <w:p w14:paraId="7BDE2EBF" w14:textId="77777777" w:rsidR="005B51C3" w:rsidRDefault="005B51C3">
            <w:pPr>
              <w:pBdr>
                <w:top w:val="nil"/>
                <w:left w:val="nil"/>
                <w:bottom w:val="nil"/>
                <w:right w:val="nil"/>
                <w:between w:val="nil"/>
              </w:pBdr>
              <w:spacing w:before="5"/>
              <w:rPr>
                <w:b/>
                <w:color w:val="000000"/>
                <w:sz w:val="20"/>
                <w:szCs w:val="20"/>
              </w:rPr>
            </w:pPr>
          </w:p>
          <w:p w14:paraId="15B45E22" w14:textId="77777777" w:rsidR="005B51C3" w:rsidRDefault="00722819">
            <w:pPr>
              <w:pBdr>
                <w:top w:val="nil"/>
                <w:left w:val="nil"/>
                <w:bottom w:val="nil"/>
                <w:right w:val="nil"/>
                <w:between w:val="nil"/>
              </w:pBdr>
              <w:spacing w:line="235" w:lineRule="auto"/>
              <w:ind w:left="6" w:right="350"/>
              <w:rPr>
                <w:color w:val="000000"/>
                <w:sz w:val="20"/>
                <w:szCs w:val="20"/>
              </w:rPr>
            </w:pPr>
            <w:r>
              <w:rPr>
                <w:color w:val="000000"/>
                <w:sz w:val="20"/>
                <w:szCs w:val="20"/>
              </w:rPr>
              <w:t>Riconoscere i valori sanciti nella Carta Costituzionale</w:t>
            </w:r>
          </w:p>
          <w:p w14:paraId="438C04DC" w14:textId="77777777" w:rsidR="005B51C3" w:rsidRDefault="005B51C3">
            <w:pPr>
              <w:pBdr>
                <w:top w:val="nil"/>
                <w:left w:val="nil"/>
                <w:bottom w:val="nil"/>
                <w:right w:val="nil"/>
                <w:between w:val="nil"/>
              </w:pBdr>
              <w:spacing w:before="5"/>
              <w:rPr>
                <w:b/>
                <w:color w:val="000000"/>
                <w:sz w:val="20"/>
                <w:szCs w:val="20"/>
              </w:rPr>
            </w:pPr>
          </w:p>
          <w:p w14:paraId="6DA342D6" w14:textId="77777777" w:rsidR="005B51C3" w:rsidRDefault="00722819">
            <w:pPr>
              <w:pBdr>
                <w:top w:val="nil"/>
                <w:left w:val="nil"/>
                <w:bottom w:val="nil"/>
                <w:right w:val="nil"/>
                <w:between w:val="nil"/>
              </w:pBdr>
              <w:spacing w:before="1" w:line="235" w:lineRule="auto"/>
              <w:ind w:left="6" w:right="206"/>
              <w:rPr>
                <w:color w:val="000000"/>
                <w:sz w:val="20"/>
                <w:szCs w:val="20"/>
              </w:rPr>
            </w:pPr>
            <w:r>
              <w:rPr>
                <w:color w:val="000000"/>
                <w:sz w:val="20"/>
                <w:szCs w:val="20"/>
              </w:rPr>
              <w:t>Approfondire i concetti riguardanti i diritti e i doveri del cittadino</w:t>
            </w:r>
          </w:p>
          <w:p w14:paraId="2B48008F" w14:textId="77777777" w:rsidR="005B51C3" w:rsidRDefault="005B51C3">
            <w:pPr>
              <w:pBdr>
                <w:top w:val="nil"/>
                <w:left w:val="nil"/>
                <w:bottom w:val="nil"/>
                <w:right w:val="nil"/>
                <w:between w:val="nil"/>
              </w:pBdr>
              <w:spacing w:before="3"/>
              <w:rPr>
                <w:b/>
                <w:color w:val="000000"/>
                <w:sz w:val="20"/>
                <w:szCs w:val="20"/>
              </w:rPr>
            </w:pPr>
          </w:p>
          <w:p w14:paraId="044A2853" w14:textId="77777777" w:rsidR="005B51C3" w:rsidRDefault="00722819">
            <w:pPr>
              <w:pBdr>
                <w:top w:val="nil"/>
                <w:left w:val="nil"/>
                <w:bottom w:val="nil"/>
                <w:right w:val="nil"/>
                <w:between w:val="nil"/>
              </w:pBdr>
              <w:ind w:left="6" w:right="56"/>
              <w:rPr>
                <w:color w:val="000000"/>
                <w:sz w:val="20"/>
                <w:szCs w:val="20"/>
              </w:rPr>
            </w:pPr>
            <w:r>
              <w:rPr>
                <w:color w:val="000000"/>
                <w:sz w:val="20"/>
                <w:szCs w:val="20"/>
              </w:rPr>
              <w:t>Comprendere che la giustizia sociale e l’uguaglianza tra i cittadini sono le fondamenta di uno stato democratico</w:t>
            </w:r>
          </w:p>
          <w:p w14:paraId="2BF99860" w14:textId="77777777" w:rsidR="005B51C3" w:rsidRDefault="005B51C3">
            <w:pPr>
              <w:pBdr>
                <w:top w:val="nil"/>
                <w:left w:val="nil"/>
                <w:bottom w:val="nil"/>
                <w:right w:val="nil"/>
                <w:between w:val="nil"/>
              </w:pBdr>
              <w:spacing w:before="225"/>
              <w:rPr>
                <w:b/>
                <w:color w:val="000000"/>
                <w:sz w:val="20"/>
                <w:szCs w:val="20"/>
              </w:rPr>
            </w:pPr>
          </w:p>
          <w:p w14:paraId="21575266" w14:textId="77777777" w:rsidR="005B51C3" w:rsidRDefault="00722819">
            <w:pPr>
              <w:pBdr>
                <w:top w:val="nil"/>
                <w:left w:val="nil"/>
                <w:bottom w:val="nil"/>
                <w:right w:val="nil"/>
                <w:between w:val="nil"/>
              </w:pBdr>
              <w:spacing w:line="233" w:lineRule="auto"/>
              <w:ind w:left="6"/>
              <w:rPr>
                <w:color w:val="000000"/>
                <w:sz w:val="20"/>
                <w:szCs w:val="20"/>
              </w:rPr>
            </w:pPr>
            <w:r>
              <w:rPr>
                <w:color w:val="000000"/>
                <w:sz w:val="20"/>
                <w:szCs w:val="20"/>
              </w:rPr>
              <w:t>Conoscere le maggiori</w:t>
            </w:r>
          </w:p>
        </w:tc>
        <w:tc>
          <w:tcPr>
            <w:tcW w:w="2064" w:type="dxa"/>
            <w:tcBorders>
              <w:top w:val="single" w:sz="4" w:space="0" w:color="000000"/>
              <w:left w:val="single" w:sz="4" w:space="0" w:color="000000"/>
              <w:bottom w:val="single" w:sz="4" w:space="0" w:color="000000"/>
              <w:right w:val="single" w:sz="4" w:space="0" w:color="000000"/>
            </w:tcBorders>
          </w:tcPr>
          <w:p w14:paraId="2E00DD63" w14:textId="77777777" w:rsidR="005B51C3" w:rsidRDefault="00722819">
            <w:pPr>
              <w:pBdr>
                <w:top w:val="nil"/>
                <w:left w:val="nil"/>
                <w:bottom w:val="nil"/>
                <w:right w:val="nil"/>
                <w:between w:val="nil"/>
              </w:pBdr>
              <w:spacing w:before="44"/>
              <w:ind w:left="5"/>
              <w:rPr>
                <w:color w:val="000000"/>
                <w:sz w:val="20"/>
                <w:szCs w:val="20"/>
              </w:rPr>
            </w:pPr>
            <w:r>
              <w:rPr>
                <w:color w:val="000000"/>
                <w:sz w:val="20"/>
                <w:szCs w:val="20"/>
              </w:rPr>
              <w:t>Il proprio ruolo in contesti diversi (scuola, famiglia, gruppo dei pari…)</w:t>
            </w:r>
          </w:p>
          <w:p w14:paraId="7239D9A2" w14:textId="77777777" w:rsidR="005B51C3" w:rsidRDefault="00722819">
            <w:pPr>
              <w:pBdr>
                <w:top w:val="nil"/>
                <w:left w:val="nil"/>
                <w:bottom w:val="nil"/>
                <w:right w:val="nil"/>
                <w:between w:val="nil"/>
              </w:pBdr>
              <w:spacing w:before="229"/>
              <w:ind w:left="5" w:right="394"/>
              <w:rPr>
                <w:color w:val="000000"/>
                <w:sz w:val="20"/>
                <w:szCs w:val="20"/>
              </w:rPr>
            </w:pPr>
            <w:r>
              <w:rPr>
                <w:color w:val="000000"/>
                <w:sz w:val="20"/>
                <w:szCs w:val="20"/>
              </w:rPr>
              <w:t>Conoscenza di sé (carattere, interessi, comportamento) Confronto e rispetto delle opinioni altrui.</w:t>
            </w:r>
          </w:p>
          <w:p w14:paraId="305EFE4F" w14:textId="77777777" w:rsidR="005B51C3" w:rsidRDefault="005B51C3">
            <w:pPr>
              <w:pBdr>
                <w:top w:val="nil"/>
                <w:left w:val="nil"/>
                <w:bottom w:val="nil"/>
                <w:right w:val="nil"/>
                <w:between w:val="nil"/>
              </w:pBdr>
              <w:spacing w:before="228"/>
              <w:rPr>
                <w:b/>
                <w:color w:val="000000"/>
                <w:sz w:val="20"/>
                <w:szCs w:val="20"/>
              </w:rPr>
            </w:pPr>
          </w:p>
          <w:p w14:paraId="474EEA1A" w14:textId="77777777" w:rsidR="005B51C3" w:rsidRDefault="00722819">
            <w:pPr>
              <w:pBdr>
                <w:top w:val="nil"/>
                <w:left w:val="nil"/>
                <w:bottom w:val="nil"/>
                <w:right w:val="nil"/>
                <w:between w:val="nil"/>
              </w:pBdr>
              <w:spacing w:line="235" w:lineRule="auto"/>
              <w:ind w:left="5"/>
              <w:rPr>
                <w:color w:val="000000"/>
                <w:sz w:val="20"/>
                <w:szCs w:val="20"/>
              </w:rPr>
            </w:pPr>
            <w:r>
              <w:rPr>
                <w:color w:val="000000"/>
                <w:sz w:val="20"/>
                <w:szCs w:val="20"/>
              </w:rPr>
              <w:t>La funzione della regola nei diversi ambienti di vita quotidiana.</w:t>
            </w:r>
          </w:p>
          <w:p w14:paraId="3977B346" w14:textId="77777777" w:rsidR="005B51C3" w:rsidRDefault="00722819">
            <w:pPr>
              <w:pBdr>
                <w:top w:val="nil"/>
                <w:left w:val="nil"/>
                <w:bottom w:val="nil"/>
                <w:right w:val="nil"/>
                <w:between w:val="nil"/>
              </w:pBdr>
              <w:spacing w:before="233"/>
              <w:ind w:left="5" w:right="255"/>
              <w:rPr>
                <w:color w:val="000000"/>
                <w:sz w:val="20"/>
                <w:szCs w:val="20"/>
              </w:rPr>
            </w:pPr>
            <w:r>
              <w:rPr>
                <w:color w:val="000000"/>
                <w:sz w:val="20"/>
                <w:szCs w:val="20"/>
              </w:rPr>
              <w:t>L’utilizzo delle “buone maniere” in diversi contesti</w:t>
            </w:r>
          </w:p>
          <w:p w14:paraId="40255760" w14:textId="77777777" w:rsidR="005B51C3" w:rsidRDefault="00722819">
            <w:pPr>
              <w:pBdr>
                <w:top w:val="nil"/>
                <w:left w:val="nil"/>
                <w:bottom w:val="nil"/>
                <w:right w:val="nil"/>
                <w:between w:val="nil"/>
              </w:pBdr>
              <w:spacing w:before="233"/>
              <w:ind w:left="5" w:right="166"/>
              <w:jc w:val="both"/>
              <w:rPr>
                <w:color w:val="000000"/>
                <w:sz w:val="20"/>
                <w:szCs w:val="20"/>
              </w:rPr>
            </w:pPr>
            <w:r>
              <w:rPr>
                <w:color w:val="000000"/>
                <w:sz w:val="20"/>
                <w:szCs w:val="20"/>
              </w:rPr>
              <w:t>La Costituzione italiana Le principali ricorrenze civili</w:t>
            </w:r>
          </w:p>
          <w:p w14:paraId="7395DAA2" w14:textId="77777777" w:rsidR="005B51C3" w:rsidRDefault="00722819">
            <w:pPr>
              <w:pBdr>
                <w:top w:val="nil"/>
                <w:left w:val="nil"/>
                <w:bottom w:val="nil"/>
                <w:right w:val="nil"/>
                <w:between w:val="nil"/>
              </w:pBdr>
              <w:spacing w:before="2" w:line="242" w:lineRule="auto"/>
              <w:ind w:left="51"/>
              <w:jc w:val="both"/>
              <w:rPr>
                <w:color w:val="000000"/>
                <w:sz w:val="20"/>
                <w:szCs w:val="20"/>
              </w:rPr>
            </w:pPr>
            <w:r>
              <w:rPr>
                <w:color w:val="000000"/>
                <w:sz w:val="20"/>
                <w:szCs w:val="20"/>
              </w:rPr>
              <w:t>(4 novembre, 20</w:t>
            </w:r>
          </w:p>
          <w:p w14:paraId="56F1741C" w14:textId="77777777" w:rsidR="005B51C3" w:rsidRDefault="00722819">
            <w:pPr>
              <w:pBdr>
                <w:top w:val="nil"/>
                <w:left w:val="nil"/>
                <w:bottom w:val="nil"/>
                <w:right w:val="nil"/>
                <w:between w:val="nil"/>
              </w:pBdr>
              <w:spacing w:line="242" w:lineRule="auto"/>
              <w:ind w:left="5"/>
              <w:jc w:val="both"/>
              <w:rPr>
                <w:color w:val="000000"/>
                <w:sz w:val="20"/>
                <w:szCs w:val="20"/>
              </w:rPr>
            </w:pPr>
            <w:r>
              <w:rPr>
                <w:color w:val="000000"/>
                <w:sz w:val="20"/>
                <w:szCs w:val="20"/>
              </w:rPr>
              <w:t>novembre, 27 gennaio,</w:t>
            </w:r>
          </w:p>
          <w:p w14:paraId="0800285F" w14:textId="77777777" w:rsidR="005B51C3" w:rsidRDefault="00722819">
            <w:pPr>
              <w:pBdr>
                <w:top w:val="nil"/>
                <w:left w:val="nil"/>
                <w:bottom w:val="nil"/>
                <w:right w:val="nil"/>
                <w:between w:val="nil"/>
              </w:pBdr>
              <w:ind w:left="5"/>
              <w:jc w:val="both"/>
              <w:rPr>
                <w:color w:val="000000"/>
                <w:sz w:val="20"/>
                <w:szCs w:val="20"/>
              </w:rPr>
            </w:pPr>
            <w:r>
              <w:rPr>
                <w:color w:val="000000"/>
                <w:sz w:val="20"/>
                <w:szCs w:val="20"/>
              </w:rPr>
              <w:t>25 aprile, 2 giugno).</w:t>
            </w:r>
          </w:p>
          <w:p w14:paraId="091981F5" w14:textId="77777777" w:rsidR="005B51C3" w:rsidRDefault="00722819">
            <w:pPr>
              <w:pBdr>
                <w:top w:val="nil"/>
                <w:left w:val="nil"/>
                <w:bottom w:val="nil"/>
                <w:right w:val="nil"/>
                <w:between w:val="nil"/>
              </w:pBdr>
              <w:spacing w:before="231"/>
              <w:ind w:left="5"/>
              <w:rPr>
                <w:color w:val="000000"/>
                <w:sz w:val="20"/>
                <w:szCs w:val="20"/>
              </w:rPr>
            </w:pPr>
            <w:r>
              <w:rPr>
                <w:color w:val="000000"/>
                <w:sz w:val="20"/>
                <w:szCs w:val="20"/>
              </w:rPr>
              <w:t>Organizzazioni internazionali, governative e non governative a sostegno della pace e dei diritti dell’uomo.</w:t>
            </w:r>
          </w:p>
          <w:p w14:paraId="329B4562" w14:textId="77777777" w:rsidR="005B51C3" w:rsidRDefault="00722819">
            <w:pPr>
              <w:pBdr>
                <w:top w:val="nil"/>
                <w:left w:val="nil"/>
                <w:bottom w:val="nil"/>
                <w:right w:val="nil"/>
                <w:between w:val="nil"/>
              </w:pBdr>
              <w:spacing w:before="230"/>
              <w:ind w:left="5" w:right="568"/>
              <w:rPr>
                <w:color w:val="000000"/>
                <w:sz w:val="20"/>
                <w:szCs w:val="20"/>
              </w:rPr>
            </w:pPr>
            <w:r>
              <w:rPr>
                <w:color w:val="000000"/>
                <w:sz w:val="20"/>
                <w:szCs w:val="20"/>
              </w:rPr>
              <w:t>Principali forme di governo: Unione</w:t>
            </w:r>
          </w:p>
        </w:tc>
        <w:tc>
          <w:tcPr>
            <w:tcW w:w="2402" w:type="dxa"/>
            <w:tcBorders>
              <w:top w:val="single" w:sz="4" w:space="0" w:color="000000"/>
              <w:left w:val="single" w:sz="4" w:space="0" w:color="000000"/>
              <w:bottom w:val="single" w:sz="4" w:space="0" w:color="000000"/>
              <w:right w:val="single" w:sz="4" w:space="0" w:color="000000"/>
            </w:tcBorders>
          </w:tcPr>
          <w:p w14:paraId="09C18EFB" w14:textId="77777777" w:rsidR="005B51C3" w:rsidRDefault="00722819">
            <w:pPr>
              <w:pBdr>
                <w:top w:val="nil"/>
                <w:left w:val="nil"/>
                <w:bottom w:val="nil"/>
                <w:right w:val="nil"/>
                <w:between w:val="nil"/>
              </w:pBdr>
              <w:spacing w:before="44"/>
              <w:ind w:left="11" w:right="252"/>
              <w:rPr>
                <w:color w:val="000000"/>
                <w:sz w:val="20"/>
                <w:szCs w:val="20"/>
              </w:rPr>
            </w:pPr>
            <w:r>
              <w:rPr>
                <w:color w:val="000000"/>
                <w:sz w:val="20"/>
                <w:szCs w:val="20"/>
              </w:rPr>
              <w:t>Analizza le proprie capacità nella vita scolastica, riconoscendo i punti di debolezza e i punti di forza.</w:t>
            </w:r>
          </w:p>
          <w:p w14:paraId="6196E682" w14:textId="77777777" w:rsidR="005B51C3" w:rsidRDefault="005B51C3">
            <w:pPr>
              <w:pBdr>
                <w:top w:val="nil"/>
                <w:left w:val="nil"/>
                <w:bottom w:val="nil"/>
                <w:right w:val="nil"/>
                <w:between w:val="nil"/>
              </w:pBdr>
              <w:spacing w:before="33"/>
              <w:rPr>
                <w:b/>
                <w:color w:val="000000"/>
                <w:sz w:val="20"/>
                <w:szCs w:val="20"/>
              </w:rPr>
            </w:pPr>
          </w:p>
          <w:p w14:paraId="7515F352" w14:textId="77777777" w:rsidR="005B51C3" w:rsidRDefault="00722819">
            <w:pPr>
              <w:pBdr>
                <w:top w:val="nil"/>
                <w:left w:val="nil"/>
                <w:bottom w:val="nil"/>
                <w:right w:val="nil"/>
                <w:between w:val="nil"/>
              </w:pBdr>
              <w:ind w:left="11" w:right="341"/>
              <w:rPr>
                <w:color w:val="000000"/>
                <w:sz w:val="20"/>
                <w:szCs w:val="20"/>
              </w:rPr>
            </w:pPr>
            <w:r>
              <w:rPr>
                <w:color w:val="000000"/>
                <w:sz w:val="20"/>
                <w:szCs w:val="20"/>
              </w:rPr>
              <w:t>Assume comportamenti di autonomia, autocontrollo, fiducia in sé.</w:t>
            </w:r>
          </w:p>
          <w:p w14:paraId="662498C8" w14:textId="77777777" w:rsidR="005B51C3" w:rsidRDefault="005B51C3">
            <w:pPr>
              <w:pBdr>
                <w:top w:val="nil"/>
                <w:left w:val="nil"/>
                <w:bottom w:val="nil"/>
                <w:right w:val="nil"/>
                <w:between w:val="nil"/>
              </w:pBdr>
              <w:spacing w:before="27"/>
              <w:rPr>
                <w:b/>
                <w:color w:val="000000"/>
                <w:sz w:val="20"/>
                <w:szCs w:val="20"/>
              </w:rPr>
            </w:pPr>
          </w:p>
          <w:p w14:paraId="25062493" w14:textId="77777777" w:rsidR="005B51C3" w:rsidRDefault="00722819">
            <w:pPr>
              <w:pBdr>
                <w:top w:val="nil"/>
                <w:left w:val="nil"/>
                <w:bottom w:val="nil"/>
                <w:right w:val="nil"/>
                <w:between w:val="nil"/>
              </w:pBdr>
              <w:ind w:left="11" w:right="105"/>
              <w:rPr>
                <w:color w:val="000000"/>
                <w:sz w:val="20"/>
                <w:szCs w:val="20"/>
              </w:rPr>
            </w:pPr>
            <w:r>
              <w:rPr>
                <w:color w:val="000000"/>
                <w:sz w:val="20"/>
                <w:szCs w:val="20"/>
              </w:rPr>
              <w:t>Interiorizza la funzione della regola nei diversi ambienti della vita quotidiana (scuola, cortile, strada, gruppi…)</w:t>
            </w:r>
          </w:p>
          <w:p w14:paraId="77B5CECD" w14:textId="77777777" w:rsidR="005B51C3" w:rsidRDefault="005B51C3">
            <w:pPr>
              <w:pBdr>
                <w:top w:val="nil"/>
                <w:left w:val="nil"/>
                <w:bottom w:val="nil"/>
                <w:right w:val="nil"/>
                <w:between w:val="nil"/>
              </w:pBdr>
              <w:spacing w:before="38"/>
              <w:rPr>
                <w:b/>
                <w:color w:val="000000"/>
                <w:sz w:val="20"/>
                <w:szCs w:val="20"/>
              </w:rPr>
            </w:pPr>
          </w:p>
          <w:p w14:paraId="14CB7F8B" w14:textId="77777777" w:rsidR="005B51C3" w:rsidRDefault="00722819">
            <w:pPr>
              <w:pBdr>
                <w:top w:val="nil"/>
                <w:left w:val="nil"/>
                <w:bottom w:val="nil"/>
                <w:right w:val="nil"/>
                <w:between w:val="nil"/>
              </w:pBdr>
              <w:ind w:left="11" w:right="105"/>
              <w:rPr>
                <w:color w:val="000000"/>
                <w:sz w:val="20"/>
                <w:szCs w:val="20"/>
              </w:rPr>
            </w:pPr>
            <w:r>
              <w:rPr>
                <w:color w:val="000000"/>
                <w:sz w:val="20"/>
                <w:szCs w:val="20"/>
              </w:rPr>
              <w:t>Mette in relazione le regole stabilite all’interno della classe, della scuola, della famiglia, della comunità di vita con alcuni articoli della Costituzione. Rispetta i valori della Costituzione italiana</w:t>
            </w:r>
          </w:p>
          <w:p w14:paraId="5DE8AEB7" w14:textId="77777777" w:rsidR="005B51C3" w:rsidRDefault="005B51C3">
            <w:pPr>
              <w:pBdr>
                <w:top w:val="nil"/>
                <w:left w:val="nil"/>
                <w:bottom w:val="nil"/>
                <w:right w:val="nil"/>
                <w:between w:val="nil"/>
              </w:pBdr>
              <w:rPr>
                <w:b/>
                <w:color w:val="000000"/>
                <w:sz w:val="20"/>
                <w:szCs w:val="20"/>
              </w:rPr>
            </w:pPr>
          </w:p>
          <w:p w14:paraId="42839DAA" w14:textId="77777777" w:rsidR="005B51C3" w:rsidRDefault="005B51C3">
            <w:pPr>
              <w:pBdr>
                <w:top w:val="nil"/>
                <w:left w:val="nil"/>
                <w:bottom w:val="nil"/>
                <w:right w:val="nil"/>
                <w:between w:val="nil"/>
              </w:pBdr>
              <w:spacing w:before="25"/>
              <w:rPr>
                <w:b/>
                <w:color w:val="000000"/>
                <w:sz w:val="20"/>
                <w:szCs w:val="20"/>
              </w:rPr>
            </w:pPr>
          </w:p>
          <w:p w14:paraId="4E444DE9" w14:textId="77777777" w:rsidR="005B51C3" w:rsidRDefault="00722819">
            <w:pPr>
              <w:pBdr>
                <w:top w:val="nil"/>
                <w:left w:val="nil"/>
                <w:bottom w:val="nil"/>
                <w:right w:val="nil"/>
                <w:between w:val="nil"/>
              </w:pBdr>
              <w:spacing w:before="1"/>
              <w:ind w:left="11" w:right="115"/>
              <w:rPr>
                <w:color w:val="000000"/>
                <w:sz w:val="20"/>
                <w:szCs w:val="20"/>
              </w:rPr>
            </w:pPr>
            <w:r>
              <w:rPr>
                <w:color w:val="000000"/>
                <w:sz w:val="20"/>
                <w:szCs w:val="20"/>
              </w:rPr>
              <w:t>Analizza il significato dei simboli: le bandiere, gli emblemi, gli stemmi, gli inni, gli acronimi e i loghi degli enti locali e nazionali.</w:t>
            </w:r>
          </w:p>
        </w:tc>
      </w:tr>
    </w:tbl>
    <w:p w14:paraId="671C236E" w14:textId="77777777" w:rsidR="005B51C3" w:rsidRDefault="005B51C3">
      <w:pPr>
        <w:sectPr w:rsidR="005B51C3">
          <w:pgSz w:w="16838" w:h="11906" w:orient="landscape"/>
          <w:pgMar w:top="720" w:right="280" w:bottom="280" w:left="400" w:header="0" w:footer="0" w:gutter="0"/>
          <w:cols w:space="720"/>
        </w:sectPr>
      </w:pPr>
    </w:p>
    <w:p w14:paraId="3D882AD9" w14:textId="77777777" w:rsidR="005B51C3" w:rsidRDefault="005B51C3">
      <w:pPr>
        <w:pBdr>
          <w:top w:val="nil"/>
          <w:left w:val="nil"/>
          <w:bottom w:val="nil"/>
          <w:right w:val="nil"/>
          <w:between w:val="nil"/>
        </w:pBdr>
        <w:spacing w:before="5"/>
        <w:rPr>
          <w:b/>
          <w:color w:val="000000"/>
          <w:sz w:val="2"/>
          <w:szCs w:val="2"/>
        </w:rPr>
      </w:pPr>
    </w:p>
    <w:tbl>
      <w:tblPr>
        <w:tblStyle w:val="a3"/>
        <w:tblW w:w="15414" w:type="dxa"/>
        <w:tblInd w:w="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78"/>
        <w:gridCol w:w="1771"/>
        <w:gridCol w:w="1855"/>
        <w:gridCol w:w="2635"/>
        <w:gridCol w:w="2109"/>
        <w:gridCol w:w="2064"/>
        <w:gridCol w:w="2402"/>
      </w:tblGrid>
      <w:tr w:rsidR="005B51C3" w14:paraId="38E7D6DD" w14:textId="77777777">
        <w:trPr>
          <w:trHeight w:val="10429"/>
        </w:trPr>
        <w:tc>
          <w:tcPr>
            <w:tcW w:w="2578" w:type="dxa"/>
            <w:tcBorders>
              <w:top w:val="single" w:sz="4" w:space="0" w:color="000000"/>
              <w:left w:val="single" w:sz="4" w:space="0" w:color="000000"/>
              <w:bottom w:val="single" w:sz="4" w:space="0" w:color="000000"/>
              <w:right w:val="single" w:sz="4" w:space="0" w:color="000000"/>
            </w:tcBorders>
          </w:tcPr>
          <w:p w14:paraId="2BE09249" w14:textId="77777777" w:rsidR="005B51C3" w:rsidRDefault="005B51C3">
            <w:pPr>
              <w:pBdr>
                <w:top w:val="nil"/>
                <w:left w:val="nil"/>
                <w:bottom w:val="nil"/>
                <w:right w:val="nil"/>
                <w:between w:val="nil"/>
              </w:pBdr>
              <w:rPr>
                <w:rFonts w:ascii="Times New Roman" w:eastAsia="Times New Roman" w:hAnsi="Times New Roman" w:cs="Times New Roman"/>
                <w:color w:val="000000"/>
                <w:sz w:val="20"/>
                <w:szCs w:val="20"/>
              </w:rPr>
            </w:pPr>
          </w:p>
        </w:tc>
        <w:tc>
          <w:tcPr>
            <w:tcW w:w="1771" w:type="dxa"/>
            <w:tcBorders>
              <w:top w:val="single" w:sz="4" w:space="0" w:color="000000"/>
              <w:left w:val="single" w:sz="4" w:space="0" w:color="000000"/>
              <w:bottom w:val="single" w:sz="4" w:space="0" w:color="000000"/>
              <w:right w:val="single" w:sz="4" w:space="0" w:color="000000"/>
            </w:tcBorders>
          </w:tcPr>
          <w:p w14:paraId="6158D0FC" w14:textId="77777777" w:rsidR="005B51C3" w:rsidRDefault="005B51C3">
            <w:pPr>
              <w:pBdr>
                <w:top w:val="nil"/>
                <w:left w:val="nil"/>
                <w:bottom w:val="nil"/>
                <w:right w:val="nil"/>
                <w:between w:val="nil"/>
              </w:pBdr>
              <w:rPr>
                <w:b/>
                <w:color w:val="000000"/>
              </w:rPr>
            </w:pPr>
          </w:p>
          <w:p w14:paraId="275644EA" w14:textId="77777777" w:rsidR="005B51C3" w:rsidRDefault="005B51C3">
            <w:pPr>
              <w:pBdr>
                <w:top w:val="nil"/>
                <w:left w:val="nil"/>
                <w:bottom w:val="nil"/>
                <w:right w:val="nil"/>
                <w:between w:val="nil"/>
              </w:pBdr>
              <w:rPr>
                <w:b/>
                <w:color w:val="000000"/>
              </w:rPr>
            </w:pPr>
          </w:p>
          <w:p w14:paraId="339E9808" w14:textId="77777777" w:rsidR="005B51C3" w:rsidRDefault="005B51C3">
            <w:pPr>
              <w:pBdr>
                <w:top w:val="nil"/>
                <w:left w:val="nil"/>
                <w:bottom w:val="nil"/>
                <w:right w:val="nil"/>
                <w:between w:val="nil"/>
              </w:pBdr>
              <w:rPr>
                <w:b/>
                <w:color w:val="000000"/>
              </w:rPr>
            </w:pPr>
          </w:p>
          <w:p w14:paraId="663B2845" w14:textId="77777777" w:rsidR="005B51C3" w:rsidRDefault="005B51C3">
            <w:pPr>
              <w:pBdr>
                <w:top w:val="nil"/>
                <w:left w:val="nil"/>
                <w:bottom w:val="nil"/>
                <w:right w:val="nil"/>
                <w:between w:val="nil"/>
              </w:pBdr>
              <w:rPr>
                <w:b/>
                <w:color w:val="000000"/>
              </w:rPr>
            </w:pPr>
          </w:p>
          <w:p w14:paraId="0684D635" w14:textId="77777777" w:rsidR="005B51C3" w:rsidRDefault="005B51C3">
            <w:pPr>
              <w:pBdr>
                <w:top w:val="nil"/>
                <w:left w:val="nil"/>
                <w:bottom w:val="nil"/>
                <w:right w:val="nil"/>
                <w:between w:val="nil"/>
              </w:pBdr>
              <w:rPr>
                <w:b/>
                <w:color w:val="000000"/>
              </w:rPr>
            </w:pPr>
          </w:p>
          <w:p w14:paraId="311A5B63" w14:textId="77777777" w:rsidR="005B51C3" w:rsidRDefault="005B51C3">
            <w:pPr>
              <w:pBdr>
                <w:top w:val="nil"/>
                <w:left w:val="nil"/>
                <w:bottom w:val="nil"/>
                <w:right w:val="nil"/>
                <w:between w:val="nil"/>
              </w:pBdr>
              <w:spacing w:before="12"/>
              <w:rPr>
                <w:b/>
                <w:color w:val="000000"/>
              </w:rPr>
            </w:pPr>
          </w:p>
          <w:p w14:paraId="5B30BE47" w14:textId="77777777" w:rsidR="005B51C3" w:rsidRDefault="00722819">
            <w:pPr>
              <w:pBdr>
                <w:top w:val="nil"/>
                <w:left w:val="nil"/>
                <w:bottom w:val="nil"/>
                <w:right w:val="nil"/>
                <w:between w:val="nil"/>
              </w:pBdr>
              <w:ind w:left="14" w:right="54"/>
              <w:rPr>
                <w:b/>
                <w:color w:val="000000"/>
              </w:rPr>
            </w:pPr>
            <w:r>
              <w:rPr>
                <w:b/>
                <w:color w:val="C00000"/>
              </w:rPr>
              <w:t>Sviluppo Sostenibile: educazione ambientale; conoscenza e tutela del patrimonio e del territorio.</w:t>
            </w:r>
          </w:p>
          <w:p w14:paraId="78009769" w14:textId="77777777" w:rsidR="005B51C3" w:rsidRDefault="005B51C3">
            <w:pPr>
              <w:pBdr>
                <w:top w:val="nil"/>
                <w:left w:val="nil"/>
                <w:bottom w:val="nil"/>
                <w:right w:val="nil"/>
                <w:between w:val="nil"/>
              </w:pBdr>
              <w:rPr>
                <w:b/>
                <w:color w:val="000000"/>
              </w:rPr>
            </w:pPr>
          </w:p>
          <w:p w14:paraId="49BD8D62" w14:textId="77777777" w:rsidR="005B51C3" w:rsidRDefault="005B51C3">
            <w:pPr>
              <w:pBdr>
                <w:top w:val="nil"/>
                <w:left w:val="nil"/>
                <w:bottom w:val="nil"/>
                <w:right w:val="nil"/>
                <w:between w:val="nil"/>
              </w:pBdr>
              <w:rPr>
                <w:b/>
                <w:color w:val="000000"/>
              </w:rPr>
            </w:pPr>
          </w:p>
          <w:p w14:paraId="07E5B435" w14:textId="77777777" w:rsidR="005B51C3" w:rsidRDefault="005B51C3">
            <w:pPr>
              <w:pBdr>
                <w:top w:val="nil"/>
                <w:left w:val="nil"/>
                <w:bottom w:val="nil"/>
                <w:right w:val="nil"/>
                <w:between w:val="nil"/>
              </w:pBdr>
              <w:rPr>
                <w:b/>
                <w:color w:val="000000"/>
              </w:rPr>
            </w:pPr>
          </w:p>
          <w:p w14:paraId="123F134C" w14:textId="77777777" w:rsidR="005B51C3" w:rsidRDefault="005B51C3">
            <w:pPr>
              <w:pBdr>
                <w:top w:val="nil"/>
                <w:left w:val="nil"/>
                <w:bottom w:val="nil"/>
                <w:right w:val="nil"/>
                <w:between w:val="nil"/>
              </w:pBdr>
              <w:rPr>
                <w:b/>
                <w:color w:val="000000"/>
              </w:rPr>
            </w:pPr>
          </w:p>
          <w:p w14:paraId="18D40D60" w14:textId="77777777" w:rsidR="005B51C3" w:rsidRDefault="005B51C3">
            <w:pPr>
              <w:pBdr>
                <w:top w:val="nil"/>
                <w:left w:val="nil"/>
                <w:bottom w:val="nil"/>
                <w:right w:val="nil"/>
                <w:between w:val="nil"/>
              </w:pBdr>
              <w:rPr>
                <w:b/>
                <w:color w:val="000000"/>
              </w:rPr>
            </w:pPr>
          </w:p>
          <w:p w14:paraId="1A11C949" w14:textId="77777777" w:rsidR="005B51C3" w:rsidRDefault="005B51C3">
            <w:pPr>
              <w:pBdr>
                <w:top w:val="nil"/>
                <w:left w:val="nil"/>
                <w:bottom w:val="nil"/>
                <w:right w:val="nil"/>
                <w:between w:val="nil"/>
              </w:pBdr>
              <w:rPr>
                <w:b/>
                <w:color w:val="000000"/>
              </w:rPr>
            </w:pPr>
          </w:p>
          <w:p w14:paraId="3763ABD8" w14:textId="77777777" w:rsidR="005B51C3" w:rsidRDefault="005B51C3">
            <w:pPr>
              <w:pBdr>
                <w:top w:val="nil"/>
                <w:left w:val="nil"/>
                <w:bottom w:val="nil"/>
                <w:right w:val="nil"/>
                <w:between w:val="nil"/>
              </w:pBdr>
              <w:rPr>
                <w:b/>
                <w:color w:val="000000"/>
              </w:rPr>
            </w:pPr>
          </w:p>
          <w:p w14:paraId="05C44B66" w14:textId="77777777" w:rsidR="005B51C3" w:rsidRDefault="005B51C3">
            <w:pPr>
              <w:pBdr>
                <w:top w:val="nil"/>
                <w:left w:val="nil"/>
                <w:bottom w:val="nil"/>
                <w:right w:val="nil"/>
                <w:between w:val="nil"/>
              </w:pBdr>
              <w:rPr>
                <w:b/>
                <w:color w:val="000000"/>
              </w:rPr>
            </w:pPr>
          </w:p>
          <w:p w14:paraId="568D37EF" w14:textId="77777777" w:rsidR="005B51C3" w:rsidRDefault="005B51C3">
            <w:pPr>
              <w:pBdr>
                <w:top w:val="nil"/>
                <w:left w:val="nil"/>
                <w:bottom w:val="nil"/>
                <w:right w:val="nil"/>
                <w:between w:val="nil"/>
              </w:pBdr>
              <w:rPr>
                <w:b/>
                <w:color w:val="000000"/>
              </w:rPr>
            </w:pPr>
          </w:p>
          <w:p w14:paraId="02A7A84A" w14:textId="77777777" w:rsidR="005B51C3" w:rsidRDefault="005B51C3">
            <w:pPr>
              <w:pBdr>
                <w:top w:val="nil"/>
                <w:left w:val="nil"/>
                <w:bottom w:val="nil"/>
                <w:right w:val="nil"/>
                <w:between w:val="nil"/>
              </w:pBdr>
              <w:rPr>
                <w:b/>
                <w:color w:val="000000"/>
              </w:rPr>
            </w:pPr>
          </w:p>
          <w:p w14:paraId="74EFD7E6" w14:textId="77777777" w:rsidR="005B51C3" w:rsidRDefault="005B51C3">
            <w:pPr>
              <w:pBdr>
                <w:top w:val="nil"/>
                <w:left w:val="nil"/>
                <w:bottom w:val="nil"/>
                <w:right w:val="nil"/>
                <w:between w:val="nil"/>
              </w:pBdr>
              <w:rPr>
                <w:b/>
                <w:color w:val="000000"/>
              </w:rPr>
            </w:pPr>
          </w:p>
          <w:p w14:paraId="303A9B87" w14:textId="77777777" w:rsidR="005B51C3" w:rsidRDefault="005B51C3">
            <w:pPr>
              <w:pBdr>
                <w:top w:val="nil"/>
                <w:left w:val="nil"/>
                <w:bottom w:val="nil"/>
                <w:right w:val="nil"/>
                <w:between w:val="nil"/>
              </w:pBdr>
              <w:spacing w:before="20"/>
              <w:rPr>
                <w:b/>
                <w:color w:val="000000"/>
              </w:rPr>
            </w:pPr>
          </w:p>
          <w:p w14:paraId="536D55F2" w14:textId="77777777" w:rsidR="005B51C3" w:rsidRDefault="00722819">
            <w:pPr>
              <w:pBdr>
                <w:top w:val="nil"/>
                <w:left w:val="nil"/>
                <w:bottom w:val="nil"/>
                <w:right w:val="nil"/>
                <w:between w:val="nil"/>
              </w:pBdr>
              <w:ind w:left="14" w:right="54"/>
              <w:rPr>
                <w:b/>
                <w:color w:val="000000"/>
                <w:sz w:val="24"/>
                <w:szCs w:val="24"/>
              </w:rPr>
            </w:pPr>
            <w:r>
              <w:rPr>
                <w:b/>
                <w:color w:val="C00000"/>
                <w:sz w:val="24"/>
                <w:szCs w:val="24"/>
              </w:rPr>
              <w:t>Cittadinanza Digitale: conoscenza della rete,</w:t>
            </w:r>
          </w:p>
          <w:p w14:paraId="2486FED4" w14:textId="77777777" w:rsidR="005B51C3" w:rsidRDefault="00722819">
            <w:pPr>
              <w:pBdr>
                <w:top w:val="nil"/>
                <w:left w:val="nil"/>
                <w:bottom w:val="nil"/>
                <w:right w:val="nil"/>
                <w:between w:val="nil"/>
              </w:pBdr>
              <w:ind w:left="14" w:right="149"/>
              <w:rPr>
                <w:b/>
                <w:color w:val="000000"/>
                <w:sz w:val="24"/>
                <w:szCs w:val="24"/>
              </w:rPr>
            </w:pPr>
            <w:r>
              <w:rPr>
                <w:b/>
                <w:color w:val="C00000"/>
                <w:sz w:val="24"/>
                <w:szCs w:val="24"/>
              </w:rPr>
              <w:t>vantaggi e rischi della rete, uso consapevole della rete</w:t>
            </w:r>
          </w:p>
        </w:tc>
        <w:tc>
          <w:tcPr>
            <w:tcW w:w="1855" w:type="dxa"/>
            <w:tcBorders>
              <w:top w:val="single" w:sz="4" w:space="0" w:color="000000"/>
              <w:left w:val="single" w:sz="4" w:space="0" w:color="000000"/>
              <w:bottom w:val="single" w:sz="4" w:space="0" w:color="000000"/>
              <w:right w:val="single" w:sz="4" w:space="0" w:color="000000"/>
            </w:tcBorders>
          </w:tcPr>
          <w:p w14:paraId="69EAE3A7" w14:textId="77777777" w:rsidR="005B51C3" w:rsidRDefault="00722819">
            <w:pPr>
              <w:pBdr>
                <w:top w:val="nil"/>
                <w:left w:val="nil"/>
                <w:bottom w:val="nil"/>
                <w:right w:val="nil"/>
                <w:between w:val="nil"/>
              </w:pBdr>
              <w:spacing w:before="39"/>
              <w:ind w:left="13" w:firstLine="45"/>
              <w:rPr>
                <w:color w:val="000000"/>
                <w:sz w:val="20"/>
                <w:szCs w:val="20"/>
              </w:rPr>
            </w:pPr>
            <w:r>
              <w:rPr>
                <w:color w:val="000000"/>
                <w:sz w:val="20"/>
                <w:szCs w:val="20"/>
              </w:rPr>
              <w:t>Sviluppo ecosostenibile e tutela del patrimonio ambientale</w:t>
            </w:r>
          </w:p>
          <w:p w14:paraId="732C794C" w14:textId="77777777" w:rsidR="005B51C3" w:rsidRDefault="005B51C3">
            <w:pPr>
              <w:pBdr>
                <w:top w:val="nil"/>
                <w:left w:val="nil"/>
                <w:bottom w:val="nil"/>
                <w:right w:val="nil"/>
                <w:between w:val="nil"/>
              </w:pBdr>
              <w:spacing w:before="32"/>
              <w:rPr>
                <w:b/>
                <w:color w:val="000000"/>
                <w:sz w:val="20"/>
                <w:szCs w:val="20"/>
              </w:rPr>
            </w:pPr>
          </w:p>
          <w:p w14:paraId="0C364D93" w14:textId="77777777" w:rsidR="005B51C3" w:rsidRDefault="00722819">
            <w:pPr>
              <w:pBdr>
                <w:top w:val="nil"/>
                <w:left w:val="nil"/>
                <w:bottom w:val="nil"/>
                <w:right w:val="nil"/>
                <w:between w:val="nil"/>
              </w:pBdr>
              <w:spacing w:before="1"/>
              <w:ind w:left="13"/>
              <w:rPr>
                <w:color w:val="000000"/>
                <w:sz w:val="20"/>
                <w:szCs w:val="20"/>
              </w:rPr>
            </w:pPr>
            <w:r>
              <w:rPr>
                <w:color w:val="000000"/>
                <w:sz w:val="20"/>
                <w:szCs w:val="20"/>
              </w:rPr>
              <w:t>Educazione al rispetto e alla valorizzazione del patrimonio culturale e dei beni pubblici comuni</w:t>
            </w:r>
          </w:p>
          <w:p w14:paraId="1A4AC8B6" w14:textId="77777777" w:rsidR="005B51C3" w:rsidRDefault="005B51C3">
            <w:pPr>
              <w:pBdr>
                <w:top w:val="nil"/>
                <w:left w:val="nil"/>
                <w:bottom w:val="nil"/>
                <w:right w:val="nil"/>
                <w:between w:val="nil"/>
              </w:pBdr>
              <w:spacing w:before="32"/>
              <w:rPr>
                <w:b/>
                <w:color w:val="000000"/>
                <w:sz w:val="20"/>
                <w:szCs w:val="20"/>
              </w:rPr>
            </w:pPr>
          </w:p>
          <w:p w14:paraId="4202AC75" w14:textId="77777777" w:rsidR="005B51C3" w:rsidRDefault="00722819">
            <w:pPr>
              <w:pBdr>
                <w:top w:val="nil"/>
                <w:left w:val="nil"/>
                <w:bottom w:val="nil"/>
                <w:right w:val="nil"/>
                <w:between w:val="nil"/>
              </w:pBdr>
              <w:ind w:left="13" w:right="54"/>
              <w:jc w:val="both"/>
              <w:rPr>
                <w:color w:val="000000"/>
                <w:sz w:val="20"/>
                <w:szCs w:val="20"/>
              </w:rPr>
            </w:pPr>
            <w:r>
              <w:rPr>
                <w:color w:val="000000"/>
                <w:sz w:val="20"/>
                <w:szCs w:val="20"/>
              </w:rPr>
              <w:t>Formazione di base in materia di Protezione civile</w:t>
            </w:r>
          </w:p>
          <w:p w14:paraId="7B9EE323" w14:textId="77777777" w:rsidR="005B51C3" w:rsidRDefault="005B51C3">
            <w:pPr>
              <w:pBdr>
                <w:top w:val="nil"/>
                <w:left w:val="nil"/>
                <w:bottom w:val="nil"/>
                <w:right w:val="nil"/>
                <w:between w:val="nil"/>
              </w:pBdr>
              <w:spacing w:before="32"/>
              <w:rPr>
                <w:b/>
                <w:color w:val="000000"/>
                <w:sz w:val="20"/>
                <w:szCs w:val="20"/>
              </w:rPr>
            </w:pPr>
          </w:p>
          <w:p w14:paraId="197C9F5E" w14:textId="77777777" w:rsidR="005B51C3" w:rsidRDefault="00722819">
            <w:pPr>
              <w:pBdr>
                <w:top w:val="nil"/>
                <w:left w:val="nil"/>
                <w:bottom w:val="nil"/>
                <w:right w:val="nil"/>
                <w:between w:val="nil"/>
              </w:pBdr>
              <w:ind w:left="13"/>
              <w:rPr>
                <w:color w:val="000000"/>
                <w:sz w:val="20"/>
                <w:szCs w:val="20"/>
              </w:rPr>
            </w:pPr>
            <w:r>
              <w:rPr>
                <w:color w:val="000000"/>
                <w:sz w:val="20"/>
                <w:szCs w:val="20"/>
              </w:rPr>
              <w:t>Agenda 2030 per lo sviluppo sostenibile</w:t>
            </w:r>
          </w:p>
          <w:p w14:paraId="5CFA90F8" w14:textId="77777777" w:rsidR="005B51C3" w:rsidRDefault="005B51C3">
            <w:pPr>
              <w:pBdr>
                <w:top w:val="nil"/>
                <w:left w:val="nil"/>
                <w:bottom w:val="nil"/>
                <w:right w:val="nil"/>
                <w:between w:val="nil"/>
              </w:pBdr>
              <w:rPr>
                <w:b/>
                <w:color w:val="000000"/>
                <w:sz w:val="20"/>
                <w:szCs w:val="20"/>
              </w:rPr>
            </w:pPr>
          </w:p>
          <w:p w14:paraId="1398604D" w14:textId="77777777" w:rsidR="005B51C3" w:rsidRDefault="005B51C3">
            <w:pPr>
              <w:pBdr>
                <w:top w:val="nil"/>
                <w:left w:val="nil"/>
                <w:bottom w:val="nil"/>
                <w:right w:val="nil"/>
                <w:between w:val="nil"/>
              </w:pBdr>
              <w:rPr>
                <w:b/>
                <w:color w:val="000000"/>
                <w:sz w:val="20"/>
                <w:szCs w:val="20"/>
              </w:rPr>
            </w:pPr>
          </w:p>
          <w:p w14:paraId="57B31428" w14:textId="77777777" w:rsidR="005B51C3" w:rsidRDefault="005B51C3">
            <w:pPr>
              <w:pBdr>
                <w:top w:val="nil"/>
                <w:left w:val="nil"/>
                <w:bottom w:val="nil"/>
                <w:right w:val="nil"/>
                <w:between w:val="nil"/>
              </w:pBdr>
              <w:rPr>
                <w:b/>
                <w:color w:val="000000"/>
                <w:sz w:val="20"/>
                <w:szCs w:val="20"/>
              </w:rPr>
            </w:pPr>
          </w:p>
          <w:p w14:paraId="0C19267D" w14:textId="77777777" w:rsidR="005B51C3" w:rsidRDefault="005B51C3">
            <w:pPr>
              <w:pBdr>
                <w:top w:val="nil"/>
                <w:left w:val="nil"/>
                <w:bottom w:val="nil"/>
                <w:right w:val="nil"/>
                <w:between w:val="nil"/>
              </w:pBdr>
              <w:rPr>
                <w:b/>
                <w:color w:val="000000"/>
                <w:sz w:val="20"/>
                <w:szCs w:val="20"/>
              </w:rPr>
            </w:pPr>
          </w:p>
          <w:p w14:paraId="3BE648BA" w14:textId="77777777" w:rsidR="005B51C3" w:rsidRDefault="005B51C3">
            <w:pPr>
              <w:pBdr>
                <w:top w:val="nil"/>
                <w:left w:val="nil"/>
                <w:bottom w:val="nil"/>
                <w:right w:val="nil"/>
                <w:between w:val="nil"/>
              </w:pBdr>
              <w:rPr>
                <w:b/>
                <w:color w:val="000000"/>
                <w:sz w:val="20"/>
                <w:szCs w:val="20"/>
              </w:rPr>
            </w:pPr>
          </w:p>
          <w:p w14:paraId="0C80CDB5" w14:textId="77777777" w:rsidR="005B51C3" w:rsidRDefault="005B51C3">
            <w:pPr>
              <w:pBdr>
                <w:top w:val="nil"/>
                <w:left w:val="nil"/>
                <w:bottom w:val="nil"/>
                <w:right w:val="nil"/>
                <w:between w:val="nil"/>
              </w:pBdr>
              <w:rPr>
                <w:b/>
                <w:color w:val="000000"/>
                <w:sz w:val="20"/>
                <w:szCs w:val="20"/>
              </w:rPr>
            </w:pPr>
          </w:p>
          <w:p w14:paraId="44604CD4" w14:textId="77777777" w:rsidR="005B51C3" w:rsidRDefault="005B51C3">
            <w:pPr>
              <w:pBdr>
                <w:top w:val="nil"/>
                <w:left w:val="nil"/>
                <w:bottom w:val="nil"/>
                <w:right w:val="nil"/>
                <w:between w:val="nil"/>
              </w:pBdr>
              <w:rPr>
                <w:b/>
                <w:color w:val="000000"/>
                <w:sz w:val="20"/>
                <w:szCs w:val="20"/>
              </w:rPr>
            </w:pPr>
          </w:p>
          <w:p w14:paraId="3D704412" w14:textId="77777777" w:rsidR="005B51C3" w:rsidRDefault="005B51C3">
            <w:pPr>
              <w:pBdr>
                <w:top w:val="nil"/>
                <w:left w:val="nil"/>
                <w:bottom w:val="nil"/>
                <w:right w:val="nil"/>
                <w:between w:val="nil"/>
              </w:pBdr>
              <w:rPr>
                <w:b/>
                <w:color w:val="000000"/>
                <w:sz w:val="20"/>
                <w:szCs w:val="20"/>
              </w:rPr>
            </w:pPr>
          </w:p>
          <w:p w14:paraId="16F04554" w14:textId="77777777" w:rsidR="005B51C3" w:rsidRDefault="005B51C3">
            <w:pPr>
              <w:pBdr>
                <w:top w:val="nil"/>
                <w:left w:val="nil"/>
                <w:bottom w:val="nil"/>
                <w:right w:val="nil"/>
                <w:between w:val="nil"/>
              </w:pBdr>
              <w:spacing w:before="213"/>
              <w:rPr>
                <w:b/>
                <w:color w:val="000000"/>
                <w:sz w:val="20"/>
                <w:szCs w:val="20"/>
              </w:rPr>
            </w:pPr>
          </w:p>
          <w:p w14:paraId="1AA05261" w14:textId="77777777" w:rsidR="005B51C3" w:rsidRDefault="00722819">
            <w:pPr>
              <w:pBdr>
                <w:top w:val="nil"/>
                <w:left w:val="nil"/>
                <w:bottom w:val="nil"/>
                <w:right w:val="nil"/>
                <w:between w:val="nil"/>
              </w:pBdr>
              <w:ind w:left="13"/>
              <w:rPr>
                <w:color w:val="000000"/>
                <w:sz w:val="20"/>
                <w:szCs w:val="20"/>
              </w:rPr>
            </w:pPr>
            <w:r>
              <w:rPr>
                <w:color w:val="000000"/>
                <w:sz w:val="20"/>
                <w:szCs w:val="20"/>
              </w:rPr>
              <w:t>Educazione alla cittadinanza digitale</w:t>
            </w:r>
          </w:p>
        </w:tc>
        <w:tc>
          <w:tcPr>
            <w:tcW w:w="2635" w:type="dxa"/>
            <w:tcBorders>
              <w:top w:val="single" w:sz="4" w:space="0" w:color="000000"/>
              <w:left w:val="single" w:sz="4" w:space="0" w:color="000000"/>
              <w:bottom w:val="single" w:sz="4" w:space="0" w:color="000000"/>
              <w:right w:val="single" w:sz="4" w:space="0" w:color="000000"/>
            </w:tcBorders>
          </w:tcPr>
          <w:p w14:paraId="138502D2" w14:textId="77777777" w:rsidR="005B51C3" w:rsidRDefault="005B51C3">
            <w:pPr>
              <w:pBdr>
                <w:top w:val="nil"/>
                <w:left w:val="nil"/>
                <w:bottom w:val="nil"/>
                <w:right w:val="nil"/>
                <w:between w:val="nil"/>
              </w:pBdr>
              <w:rPr>
                <w:b/>
                <w:color w:val="000000"/>
                <w:sz w:val="20"/>
                <w:szCs w:val="20"/>
              </w:rPr>
            </w:pPr>
          </w:p>
          <w:p w14:paraId="70C9F2E0" w14:textId="77777777" w:rsidR="005B51C3" w:rsidRDefault="005B51C3">
            <w:pPr>
              <w:pBdr>
                <w:top w:val="nil"/>
                <w:left w:val="nil"/>
                <w:bottom w:val="nil"/>
                <w:right w:val="nil"/>
                <w:between w:val="nil"/>
              </w:pBdr>
              <w:spacing w:before="65"/>
              <w:rPr>
                <w:b/>
                <w:color w:val="000000"/>
                <w:sz w:val="20"/>
                <w:szCs w:val="20"/>
              </w:rPr>
            </w:pPr>
          </w:p>
          <w:p w14:paraId="0E776B3F" w14:textId="77777777" w:rsidR="005B51C3" w:rsidRDefault="00722819">
            <w:pPr>
              <w:pBdr>
                <w:top w:val="nil"/>
                <w:left w:val="nil"/>
                <w:bottom w:val="nil"/>
                <w:right w:val="nil"/>
                <w:between w:val="nil"/>
              </w:pBdr>
              <w:ind w:left="367"/>
              <w:rPr>
                <w:color w:val="000000"/>
                <w:sz w:val="20"/>
                <w:szCs w:val="20"/>
              </w:rPr>
            </w:pPr>
            <w:r>
              <w:rPr>
                <w:color w:val="000000"/>
                <w:sz w:val="20"/>
                <w:szCs w:val="20"/>
              </w:rPr>
              <w:t>Comprende la necessità di uno sviluppo equo e sostenibile, rispettoso dell’ecosistema, nonché di un utilizzo consapevole delle risorse ambientali.</w:t>
            </w:r>
          </w:p>
          <w:p w14:paraId="165A0AB5" w14:textId="77777777" w:rsidR="005B51C3" w:rsidRDefault="005B51C3">
            <w:pPr>
              <w:pBdr>
                <w:top w:val="nil"/>
                <w:left w:val="nil"/>
                <w:bottom w:val="nil"/>
                <w:right w:val="nil"/>
                <w:between w:val="nil"/>
              </w:pBdr>
              <w:rPr>
                <w:b/>
                <w:color w:val="000000"/>
                <w:sz w:val="20"/>
                <w:szCs w:val="20"/>
              </w:rPr>
            </w:pPr>
          </w:p>
          <w:p w14:paraId="17598BC9" w14:textId="77777777" w:rsidR="005B51C3" w:rsidRDefault="005B51C3">
            <w:pPr>
              <w:pBdr>
                <w:top w:val="nil"/>
                <w:left w:val="nil"/>
                <w:bottom w:val="nil"/>
                <w:right w:val="nil"/>
                <w:between w:val="nil"/>
              </w:pBdr>
              <w:spacing w:before="29"/>
              <w:rPr>
                <w:b/>
                <w:color w:val="000000"/>
                <w:sz w:val="20"/>
                <w:szCs w:val="20"/>
              </w:rPr>
            </w:pPr>
          </w:p>
          <w:p w14:paraId="6154632D" w14:textId="77777777" w:rsidR="005B51C3" w:rsidRDefault="00722819">
            <w:pPr>
              <w:pBdr>
                <w:top w:val="nil"/>
                <w:left w:val="nil"/>
                <w:bottom w:val="nil"/>
                <w:right w:val="nil"/>
                <w:between w:val="nil"/>
              </w:pBdr>
              <w:ind w:left="367"/>
              <w:rPr>
                <w:color w:val="000000"/>
                <w:sz w:val="20"/>
                <w:szCs w:val="20"/>
              </w:rPr>
            </w:pPr>
            <w:r>
              <w:rPr>
                <w:color w:val="000000"/>
                <w:sz w:val="20"/>
                <w:szCs w:val="20"/>
              </w:rPr>
              <w:t>Promuove il rispetto verso gli altri, l’ambiente e la natura e sa riconoscere gli effetti del degrado e dell’incuria.</w:t>
            </w:r>
          </w:p>
          <w:p w14:paraId="7D6DA849" w14:textId="77777777" w:rsidR="005B51C3" w:rsidRDefault="00722819">
            <w:pPr>
              <w:pBdr>
                <w:top w:val="nil"/>
                <w:left w:val="nil"/>
                <w:bottom w:val="nil"/>
                <w:right w:val="nil"/>
                <w:between w:val="nil"/>
              </w:pBdr>
              <w:spacing w:before="205"/>
              <w:ind w:left="367" w:right="68"/>
              <w:rPr>
                <w:color w:val="000000"/>
                <w:sz w:val="20"/>
                <w:szCs w:val="20"/>
              </w:rPr>
            </w:pPr>
            <w:r>
              <w:rPr>
                <w:color w:val="000000"/>
                <w:sz w:val="20"/>
                <w:szCs w:val="20"/>
              </w:rPr>
              <w:t>Riconoscere le fonti energetiche e promuove un atteggiamento critico e razionale nel loro utilizzo e sa classificare i rifiuti, sviluppandone l’attività di riciclaggio.</w:t>
            </w:r>
          </w:p>
          <w:p w14:paraId="72DDEAC8" w14:textId="77777777" w:rsidR="005B51C3" w:rsidRDefault="00722819">
            <w:pPr>
              <w:pBdr>
                <w:top w:val="nil"/>
                <w:left w:val="nil"/>
                <w:bottom w:val="nil"/>
                <w:right w:val="nil"/>
                <w:between w:val="nil"/>
              </w:pBdr>
              <w:spacing w:before="197"/>
              <w:ind w:left="367" w:right="45"/>
              <w:rPr>
                <w:color w:val="000000"/>
                <w:sz w:val="20"/>
                <w:szCs w:val="20"/>
              </w:rPr>
            </w:pPr>
            <w:r>
              <w:rPr>
                <w:color w:val="000000"/>
                <w:sz w:val="20"/>
                <w:szCs w:val="20"/>
              </w:rPr>
              <w:t>È in grado di distinguere i diversi device e di utilizzarli correttamente, di rispettare i comportamenti nella rete e navigare in modo sicuro.</w:t>
            </w:r>
          </w:p>
          <w:p w14:paraId="4684FB02" w14:textId="77777777" w:rsidR="005B51C3" w:rsidRDefault="00722819">
            <w:pPr>
              <w:pBdr>
                <w:top w:val="nil"/>
                <w:left w:val="nil"/>
                <w:bottom w:val="nil"/>
                <w:right w:val="nil"/>
                <w:between w:val="nil"/>
              </w:pBdr>
              <w:ind w:left="367" w:right="17"/>
              <w:rPr>
                <w:color w:val="000000"/>
                <w:sz w:val="20"/>
                <w:szCs w:val="20"/>
              </w:rPr>
            </w:pPr>
            <w:r>
              <w:rPr>
                <w:color w:val="000000"/>
                <w:sz w:val="20"/>
                <w:szCs w:val="20"/>
              </w:rPr>
              <w:t xml:space="preserve">È in grado di comprendere il concetto di dato e di individuare le informazioni corrette o errate, anche nel confronto con altre fonti. Sa distinguere l’identità digitale da un’identità reale e sa applicare le regole sulla privacy tutelando </w:t>
            </w:r>
            <w:proofErr w:type="gramStart"/>
            <w:r>
              <w:rPr>
                <w:color w:val="000000"/>
                <w:sz w:val="20"/>
                <w:szCs w:val="20"/>
              </w:rPr>
              <w:t>se</w:t>
            </w:r>
            <w:proofErr w:type="gramEnd"/>
            <w:r>
              <w:rPr>
                <w:color w:val="000000"/>
                <w:sz w:val="20"/>
                <w:szCs w:val="20"/>
              </w:rPr>
              <w:t xml:space="preserve"> stesso e il bene collettivo. Prende piena consapevolezza</w:t>
            </w:r>
          </w:p>
        </w:tc>
        <w:tc>
          <w:tcPr>
            <w:tcW w:w="2109" w:type="dxa"/>
            <w:tcBorders>
              <w:top w:val="single" w:sz="4" w:space="0" w:color="000000"/>
              <w:left w:val="single" w:sz="4" w:space="0" w:color="000000"/>
              <w:bottom w:val="single" w:sz="4" w:space="0" w:color="000000"/>
              <w:right w:val="single" w:sz="4" w:space="0" w:color="000000"/>
            </w:tcBorders>
          </w:tcPr>
          <w:p w14:paraId="769E5B68" w14:textId="77777777" w:rsidR="005B51C3" w:rsidRDefault="00722819">
            <w:pPr>
              <w:pBdr>
                <w:top w:val="nil"/>
                <w:left w:val="nil"/>
                <w:bottom w:val="nil"/>
                <w:right w:val="nil"/>
                <w:between w:val="nil"/>
              </w:pBdr>
              <w:spacing w:before="39"/>
              <w:ind w:left="6" w:right="56"/>
              <w:rPr>
                <w:color w:val="000000"/>
                <w:sz w:val="20"/>
                <w:szCs w:val="20"/>
              </w:rPr>
            </w:pPr>
            <w:r>
              <w:rPr>
                <w:color w:val="000000"/>
                <w:sz w:val="20"/>
                <w:szCs w:val="20"/>
              </w:rPr>
              <w:t>organizzazioni istituzionali nazionali e internazionali</w:t>
            </w:r>
          </w:p>
          <w:p w14:paraId="3425A343" w14:textId="77777777" w:rsidR="005B51C3" w:rsidRDefault="005B51C3">
            <w:pPr>
              <w:pBdr>
                <w:top w:val="nil"/>
                <w:left w:val="nil"/>
                <w:bottom w:val="nil"/>
                <w:right w:val="nil"/>
                <w:between w:val="nil"/>
              </w:pBdr>
              <w:spacing w:before="238"/>
              <w:rPr>
                <w:b/>
                <w:color w:val="000000"/>
                <w:sz w:val="20"/>
                <w:szCs w:val="20"/>
              </w:rPr>
            </w:pPr>
          </w:p>
          <w:p w14:paraId="22F50C32" w14:textId="77777777" w:rsidR="005B51C3" w:rsidRDefault="00722819">
            <w:pPr>
              <w:pBdr>
                <w:top w:val="nil"/>
                <w:left w:val="nil"/>
                <w:bottom w:val="nil"/>
                <w:right w:val="nil"/>
                <w:between w:val="nil"/>
              </w:pBdr>
              <w:ind w:left="6" w:right="128"/>
              <w:jc w:val="both"/>
              <w:rPr>
                <w:color w:val="000000"/>
                <w:sz w:val="20"/>
                <w:szCs w:val="20"/>
              </w:rPr>
            </w:pPr>
            <w:r>
              <w:rPr>
                <w:color w:val="000000"/>
                <w:sz w:val="20"/>
                <w:szCs w:val="20"/>
              </w:rPr>
              <w:t>Accrescere la sensibilità per i temi dello sviluppo sostenibile</w:t>
            </w:r>
          </w:p>
          <w:p w14:paraId="2DE19F40" w14:textId="77777777" w:rsidR="005B51C3" w:rsidRDefault="005B51C3">
            <w:pPr>
              <w:pBdr>
                <w:top w:val="nil"/>
                <w:left w:val="nil"/>
                <w:bottom w:val="nil"/>
                <w:right w:val="nil"/>
                <w:between w:val="nil"/>
              </w:pBdr>
              <w:spacing w:before="224"/>
              <w:rPr>
                <w:b/>
                <w:color w:val="000000"/>
                <w:sz w:val="20"/>
                <w:szCs w:val="20"/>
              </w:rPr>
            </w:pPr>
          </w:p>
          <w:p w14:paraId="43A71FDC" w14:textId="77777777" w:rsidR="005B51C3" w:rsidRDefault="00722819">
            <w:pPr>
              <w:pBdr>
                <w:top w:val="nil"/>
                <w:left w:val="nil"/>
                <w:bottom w:val="nil"/>
                <w:right w:val="nil"/>
                <w:between w:val="nil"/>
              </w:pBdr>
              <w:ind w:left="6" w:right="50"/>
              <w:rPr>
                <w:color w:val="000000"/>
                <w:sz w:val="20"/>
                <w:szCs w:val="20"/>
              </w:rPr>
            </w:pPr>
            <w:r>
              <w:rPr>
                <w:color w:val="000000"/>
                <w:sz w:val="20"/>
                <w:szCs w:val="20"/>
              </w:rPr>
              <w:t>Adottare comportamenti corretti per la salvaguardia della salute e del benessere personale</w:t>
            </w:r>
          </w:p>
          <w:p w14:paraId="7D7E0AF1" w14:textId="77777777" w:rsidR="005B51C3" w:rsidRDefault="005B51C3">
            <w:pPr>
              <w:pBdr>
                <w:top w:val="nil"/>
                <w:left w:val="nil"/>
                <w:bottom w:val="nil"/>
                <w:right w:val="nil"/>
                <w:between w:val="nil"/>
              </w:pBdr>
              <w:spacing w:before="229"/>
              <w:rPr>
                <w:b/>
                <w:color w:val="000000"/>
                <w:sz w:val="20"/>
                <w:szCs w:val="20"/>
              </w:rPr>
            </w:pPr>
          </w:p>
          <w:p w14:paraId="6776BF74" w14:textId="77777777" w:rsidR="005B51C3" w:rsidRDefault="00722819">
            <w:pPr>
              <w:pBdr>
                <w:top w:val="nil"/>
                <w:left w:val="nil"/>
                <w:bottom w:val="nil"/>
                <w:right w:val="nil"/>
                <w:between w:val="nil"/>
              </w:pBdr>
              <w:ind w:left="6" w:right="56"/>
              <w:rPr>
                <w:color w:val="000000"/>
                <w:sz w:val="20"/>
                <w:szCs w:val="20"/>
              </w:rPr>
            </w:pPr>
            <w:r>
              <w:rPr>
                <w:color w:val="000000"/>
                <w:sz w:val="20"/>
                <w:szCs w:val="20"/>
              </w:rPr>
              <w:t>Rispettare e valorizzare il patrimonio culturale e dei beni pubblici comuni</w:t>
            </w:r>
          </w:p>
          <w:p w14:paraId="519BA160" w14:textId="77777777" w:rsidR="005B51C3" w:rsidRDefault="00722819">
            <w:pPr>
              <w:pBdr>
                <w:top w:val="nil"/>
                <w:left w:val="nil"/>
                <w:bottom w:val="nil"/>
                <w:right w:val="nil"/>
                <w:between w:val="nil"/>
              </w:pBdr>
              <w:spacing w:before="233"/>
              <w:ind w:left="6" w:right="56"/>
              <w:rPr>
                <w:color w:val="000000"/>
                <w:sz w:val="20"/>
                <w:szCs w:val="20"/>
              </w:rPr>
            </w:pPr>
            <w:r>
              <w:rPr>
                <w:color w:val="000000"/>
                <w:sz w:val="20"/>
                <w:szCs w:val="20"/>
              </w:rPr>
              <w:t>Promuovere la gestione dei rifiuti urbani, in particolare la raccolta differenziata.</w:t>
            </w:r>
          </w:p>
          <w:p w14:paraId="5A8AD0B7" w14:textId="77777777" w:rsidR="005B51C3" w:rsidRDefault="00722819">
            <w:pPr>
              <w:pBdr>
                <w:top w:val="nil"/>
                <w:left w:val="nil"/>
                <w:bottom w:val="nil"/>
                <w:right w:val="nil"/>
                <w:between w:val="nil"/>
              </w:pBdr>
              <w:spacing w:before="230" w:line="235" w:lineRule="auto"/>
              <w:ind w:left="6" w:right="233"/>
              <w:jc w:val="both"/>
              <w:rPr>
                <w:color w:val="000000"/>
                <w:sz w:val="20"/>
                <w:szCs w:val="20"/>
              </w:rPr>
            </w:pPr>
            <w:r>
              <w:rPr>
                <w:color w:val="000000"/>
                <w:sz w:val="20"/>
                <w:szCs w:val="20"/>
              </w:rPr>
              <w:t>Favorire il corretto uso delle risorse idriche ed energetiche.</w:t>
            </w:r>
          </w:p>
          <w:p w14:paraId="1A75EB74" w14:textId="77777777" w:rsidR="005B51C3" w:rsidRDefault="00722819">
            <w:pPr>
              <w:pBdr>
                <w:top w:val="nil"/>
                <w:left w:val="nil"/>
                <w:bottom w:val="nil"/>
                <w:right w:val="nil"/>
                <w:between w:val="nil"/>
              </w:pBdr>
              <w:spacing w:before="233"/>
              <w:ind w:left="6" w:right="56"/>
              <w:rPr>
                <w:color w:val="000000"/>
                <w:sz w:val="20"/>
                <w:szCs w:val="20"/>
              </w:rPr>
            </w:pPr>
            <w:r>
              <w:rPr>
                <w:color w:val="000000"/>
                <w:sz w:val="20"/>
                <w:szCs w:val="20"/>
              </w:rPr>
              <w:t>Conoscere le conseguenze degli interventi umani a livello locale e globale: dissesti del territorio, povertà, migrazioni.</w:t>
            </w:r>
          </w:p>
          <w:p w14:paraId="38D674FE" w14:textId="77777777" w:rsidR="005B51C3" w:rsidRDefault="00722819">
            <w:pPr>
              <w:pBdr>
                <w:top w:val="nil"/>
                <w:left w:val="nil"/>
                <w:bottom w:val="nil"/>
                <w:right w:val="nil"/>
                <w:between w:val="nil"/>
              </w:pBdr>
              <w:spacing w:before="234"/>
              <w:ind w:left="6" w:right="56"/>
              <w:rPr>
                <w:color w:val="000000"/>
                <w:sz w:val="20"/>
                <w:szCs w:val="20"/>
              </w:rPr>
            </w:pPr>
            <w:r>
              <w:rPr>
                <w:color w:val="000000"/>
                <w:sz w:val="20"/>
                <w:szCs w:val="20"/>
              </w:rPr>
              <w:t>Conoscere le funzioni delle varie istituzioni e organizzazioni esistenti a difesa e tutela dell’ambiente</w:t>
            </w:r>
          </w:p>
        </w:tc>
        <w:tc>
          <w:tcPr>
            <w:tcW w:w="2064" w:type="dxa"/>
            <w:tcBorders>
              <w:top w:val="single" w:sz="4" w:space="0" w:color="000000"/>
              <w:left w:val="single" w:sz="4" w:space="0" w:color="000000"/>
              <w:bottom w:val="single" w:sz="4" w:space="0" w:color="000000"/>
              <w:right w:val="single" w:sz="4" w:space="0" w:color="000000"/>
            </w:tcBorders>
          </w:tcPr>
          <w:p w14:paraId="1653026D" w14:textId="77777777" w:rsidR="005B51C3" w:rsidRDefault="00722819">
            <w:pPr>
              <w:pBdr>
                <w:top w:val="nil"/>
                <w:left w:val="nil"/>
                <w:bottom w:val="nil"/>
                <w:right w:val="nil"/>
                <w:between w:val="nil"/>
              </w:pBdr>
              <w:spacing w:before="39"/>
              <w:ind w:left="5" w:right="81"/>
              <w:rPr>
                <w:color w:val="000000"/>
                <w:sz w:val="20"/>
                <w:szCs w:val="20"/>
              </w:rPr>
            </w:pPr>
            <w:r>
              <w:rPr>
                <w:color w:val="000000"/>
                <w:sz w:val="20"/>
                <w:szCs w:val="20"/>
              </w:rPr>
              <w:t>europea, Nazioni Unite, lo Stato, la Regione, la Provincia, il Comune.</w:t>
            </w:r>
          </w:p>
          <w:p w14:paraId="0990D463" w14:textId="77777777" w:rsidR="005B51C3" w:rsidRDefault="00722819">
            <w:pPr>
              <w:pBdr>
                <w:top w:val="nil"/>
                <w:left w:val="nil"/>
                <w:bottom w:val="nil"/>
                <w:right w:val="nil"/>
                <w:between w:val="nil"/>
              </w:pBdr>
              <w:spacing w:before="242"/>
              <w:ind w:left="5" w:right="81"/>
              <w:rPr>
                <w:color w:val="000000"/>
                <w:sz w:val="20"/>
                <w:szCs w:val="20"/>
              </w:rPr>
            </w:pPr>
            <w:r>
              <w:rPr>
                <w:color w:val="000000"/>
                <w:sz w:val="20"/>
                <w:szCs w:val="20"/>
              </w:rPr>
              <w:t>Documenti che tutelano i diritti dei minori (Dichiarazione dei Diritti del</w:t>
            </w:r>
          </w:p>
          <w:p w14:paraId="143083B4" w14:textId="77777777" w:rsidR="005B51C3" w:rsidRDefault="00722819">
            <w:pPr>
              <w:pBdr>
                <w:top w:val="nil"/>
                <w:left w:val="nil"/>
                <w:bottom w:val="nil"/>
                <w:right w:val="nil"/>
                <w:between w:val="nil"/>
              </w:pBdr>
              <w:spacing w:before="3"/>
              <w:ind w:left="5" w:right="78"/>
              <w:rPr>
                <w:color w:val="000000"/>
                <w:sz w:val="20"/>
                <w:szCs w:val="20"/>
              </w:rPr>
            </w:pPr>
            <w:r>
              <w:rPr>
                <w:color w:val="000000"/>
                <w:sz w:val="20"/>
                <w:szCs w:val="20"/>
              </w:rPr>
              <w:t>Fanciullo - Convenzione Internazionale dei Diritti dell’Infanzia – Giornata dei diritti dell’infanzia</w:t>
            </w:r>
          </w:p>
          <w:p w14:paraId="24394A89" w14:textId="77777777" w:rsidR="005B51C3" w:rsidRDefault="00722819">
            <w:pPr>
              <w:pBdr>
                <w:top w:val="nil"/>
                <w:left w:val="nil"/>
                <w:bottom w:val="nil"/>
                <w:right w:val="nil"/>
                <w:between w:val="nil"/>
              </w:pBdr>
              <w:spacing w:before="228"/>
              <w:ind w:left="5"/>
              <w:rPr>
                <w:color w:val="000000"/>
                <w:sz w:val="20"/>
                <w:szCs w:val="20"/>
              </w:rPr>
            </w:pPr>
            <w:r>
              <w:rPr>
                <w:color w:val="000000"/>
                <w:sz w:val="20"/>
                <w:szCs w:val="20"/>
              </w:rPr>
              <w:t>L’importanza della solidarietà e del valore della diversità attraverso la cooperazione.</w:t>
            </w:r>
          </w:p>
          <w:p w14:paraId="44ED41CF" w14:textId="77777777" w:rsidR="005B51C3" w:rsidRDefault="005B51C3">
            <w:pPr>
              <w:pBdr>
                <w:top w:val="nil"/>
                <w:left w:val="nil"/>
                <w:bottom w:val="nil"/>
                <w:right w:val="nil"/>
                <w:between w:val="nil"/>
              </w:pBdr>
              <w:rPr>
                <w:b/>
                <w:color w:val="000000"/>
                <w:sz w:val="20"/>
                <w:szCs w:val="20"/>
              </w:rPr>
            </w:pPr>
          </w:p>
          <w:p w14:paraId="5D028C72" w14:textId="77777777" w:rsidR="005B51C3" w:rsidRDefault="005B51C3">
            <w:pPr>
              <w:pBdr>
                <w:top w:val="nil"/>
                <w:left w:val="nil"/>
                <w:bottom w:val="nil"/>
                <w:right w:val="nil"/>
                <w:between w:val="nil"/>
              </w:pBdr>
              <w:spacing w:before="208"/>
              <w:rPr>
                <w:b/>
                <w:color w:val="000000"/>
                <w:sz w:val="20"/>
                <w:szCs w:val="20"/>
              </w:rPr>
            </w:pPr>
          </w:p>
          <w:p w14:paraId="45D2E0FB" w14:textId="77777777" w:rsidR="005B51C3" w:rsidRDefault="00722819">
            <w:pPr>
              <w:pBdr>
                <w:top w:val="nil"/>
                <w:left w:val="nil"/>
                <w:bottom w:val="nil"/>
                <w:right w:val="nil"/>
                <w:between w:val="nil"/>
              </w:pBdr>
              <w:spacing w:line="235" w:lineRule="auto"/>
              <w:ind w:left="5"/>
              <w:rPr>
                <w:color w:val="000000"/>
                <w:sz w:val="20"/>
                <w:szCs w:val="20"/>
              </w:rPr>
            </w:pPr>
            <w:r>
              <w:rPr>
                <w:color w:val="000000"/>
                <w:sz w:val="20"/>
                <w:szCs w:val="20"/>
              </w:rPr>
              <w:t>Le norme per rispettare, curare, conservare e migliorare l’ambiente.</w:t>
            </w:r>
          </w:p>
          <w:p w14:paraId="460DE8C8" w14:textId="77777777" w:rsidR="005B51C3" w:rsidRDefault="00722819">
            <w:pPr>
              <w:pBdr>
                <w:top w:val="nil"/>
                <w:left w:val="nil"/>
                <w:bottom w:val="nil"/>
                <w:right w:val="nil"/>
                <w:between w:val="nil"/>
              </w:pBdr>
              <w:spacing w:before="233"/>
              <w:ind w:left="5" w:right="81"/>
              <w:rPr>
                <w:color w:val="000000"/>
                <w:sz w:val="20"/>
                <w:szCs w:val="20"/>
              </w:rPr>
            </w:pPr>
            <w:r>
              <w:rPr>
                <w:color w:val="000000"/>
                <w:sz w:val="20"/>
                <w:szCs w:val="20"/>
              </w:rPr>
              <w:t>Alimentazione, movimento, stili di vita corretti, igiene e profilassi delle malattie, life skills</w:t>
            </w:r>
          </w:p>
          <w:p w14:paraId="1EA81434" w14:textId="77777777" w:rsidR="005B51C3" w:rsidRDefault="00722819">
            <w:pPr>
              <w:pBdr>
                <w:top w:val="nil"/>
                <w:left w:val="nil"/>
                <w:bottom w:val="nil"/>
                <w:right w:val="nil"/>
                <w:between w:val="nil"/>
              </w:pBdr>
              <w:spacing w:before="235" w:line="235" w:lineRule="auto"/>
              <w:ind w:left="5" w:right="236"/>
              <w:rPr>
                <w:color w:val="000000"/>
                <w:sz w:val="20"/>
                <w:szCs w:val="20"/>
              </w:rPr>
            </w:pPr>
            <w:r>
              <w:rPr>
                <w:color w:val="000000"/>
                <w:sz w:val="20"/>
                <w:szCs w:val="20"/>
              </w:rPr>
              <w:t>Il patrimonio culturale, storico e dei beni pubblici comuni</w:t>
            </w:r>
          </w:p>
          <w:p w14:paraId="311BD6AC" w14:textId="77777777" w:rsidR="005B51C3" w:rsidRDefault="00722819">
            <w:pPr>
              <w:pBdr>
                <w:top w:val="nil"/>
                <w:left w:val="nil"/>
                <w:bottom w:val="nil"/>
                <w:right w:val="nil"/>
                <w:between w:val="nil"/>
              </w:pBdr>
              <w:spacing w:before="233"/>
              <w:ind w:left="5" w:right="53"/>
              <w:rPr>
                <w:color w:val="000000"/>
                <w:sz w:val="20"/>
                <w:szCs w:val="20"/>
              </w:rPr>
            </w:pPr>
            <w:r>
              <w:rPr>
                <w:color w:val="000000"/>
                <w:sz w:val="20"/>
                <w:szCs w:val="20"/>
              </w:rPr>
              <w:t>La raccolta differenziata, riciclaggio.</w:t>
            </w:r>
          </w:p>
          <w:p w14:paraId="14075EC7" w14:textId="77777777" w:rsidR="005B51C3" w:rsidRDefault="00722819">
            <w:pPr>
              <w:pBdr>
                <w:top w:val="nil"/>
                <w:left w:val="nil"/>
                <w:bottom w:val="nil"/>
                <w:right w:val="nil"/>
                <w:between w:val="nil"/>
              </w:pBdr>
              <w:spacing w:before="2"/>
              <w:ind w:left="5"/>
              <w:rPr>
                <w:color w:val="000000"/>
                <w:sz w:val="20"/>
                <w:szCs w:val="20"/>
              </w:rPr>
            </w:pPr>
            <w:r>
              <w:rPr>
                <w:color w:val="000000"/>
                <w:sz w:val="20"/>
                <w:szCs w:val="20"/>
              </w:rPr>
              <w:t>Le fonti di energia rinnovabili</w:t>
            </w:r>
          </w:p>
          <w:p w14:paraId="79CBA70C" w14:textId="77777777" w:rsidR="005B51C3" w:rsidRDefault="00722819">
            <w:pPr>
              <w:pBdr>
                <w:top w:val="nil"/>
                <w:left w:val="nil"/>
                <w:bottom w:val="nil"/>
                <w:right w:val="nil"/>
                <w:between w:val="nil"/>
              </w:pBdr>
              <w:spacing w:before="227"/>
              <w:ind w:left="5"/>
              <w:rPr>
                <w:color w:val="000000"/>
                <w:sz w:val="20"/>
                <w:szCs w:val="20"/>
              </w:rPr>
            </w:pPr>
            <w:r>
              <w:rPr>
                <w:color w:val="000000"/>
                <w:sz w:val="20"/>
                <w:szCs w:val="20"/>
              </w:rPr>
              <w:t>Le conseguenze dell’utilizzo non</w:t>
            </w:r>
          </w:p>
          <w:p w14:paraId="14D45E64" w14:textId="77777777" w:rsidR="005B51C3" w:rsidRDefault="00722819">
            <w:pPr>
              <w:pBdr>
                <w:top w:val="nil"/>
                <w:left w:val="nil"/>
                <w:bottom w:val="nil"/>
                <w:right w:val="nil"/>
                <w:between w:val="nil"/>
              </w:pBdr>
              <w:spacing w:before="2" w:line="236" w:lineRule="auto"/>
              <w:ind w:left="5" w:right="236"/>
              <w:rPr>
                <w:color w:val="000000"/>
                <w:sz w:val="20"/>
                <w:szCs w:val="20"/>
              </w:rPr>
            </w:pPr>
            <w:r>
              <w:rPr>
                <w:color w:val="000000"/>
                <w:sz w:val="20"/>
                <w:szCs w:val="20"/>
              </w:rPr>
              <w:t>responsabile delle risorse (sull’ambiente.</w:t>
            </w:r>
          </w:p>
        </w:tc>
        <w:tc>
          <w:tcPr>
            <w:tcW w:w="2402" w:type="dxa"/>
            <w:tcBorders>
              <w:top w:val="single" w:sz="4" w:space="0" w:color="000000"/>
              <w:left w:val="single" w:sz="4" w:space="0" w:color="000000"/>
              <w:bottom w:val="single" w:sz="4" w:space="0" w:color="000000"/>
              <w:right w:val="single" w:sz="4" w:space="0" w:color="000000"/>
            </w:tcBorders>
          </w:tcPr>
          <w:p w14:paraId="3235CC84" w14:textId="77777777" w:rsidR="005B51C3" w:rsidRDefault="005B51C3">
            <w:pPr>
              <w:pBdr>
                <w:top w:val="nil"/>
                <w:left w:val="nil"/>
                <w:bottom w:val="nil"/>
                <w:right w:val="nil"/>
                <w:between w:val="nil"/>
              </w:pBdr>
              <w:rPr>
                <w:b/>
                <w:color w:val="000000"/>
                <w:sz w:val="20"/>
                <w:szCs w:val="20"/>
              </w:rPr>
            </w:pPr>
          </w:p>
          <w:p w14:paraId="54F3A18B" w14:textId="77777777" w:rsidR="005B51C3" w:rsidRDefault="005B51C3">
            <w:pPr>
              <w:pBdr>
                <w:top w:val="nil"/>
                <w:left w:val="nil"/>
                <w:bottom w:val="nil"/>
                <w:right w:val="nil"/>
                <w:between w:val="nil"/>
              </w:pBdr>
              <w:spacing w:before="65"/>
              <w:rPr>
                <w:b/>
                <w:color w:val="000000"/>
                <w:sz w:val="20"/>
                <w:szCs w:val="20"/>
              </w:rPr>
            </w:pPr>
          </w:p>
          <w:p w14:paraId="2189372D" w14:textId="77777777" w:rsidR="005B51C3" w:rsidRDefault="00722819">
            <w:pPr>
              <w:pBdr>
                <w:top w:val="nil"/>
                <w:left w:val="nil"/>
                <w:bottom w:val="nil"/>
                <w:right w:val="nil"/>
                <w:between w:val="nil"/>
              </w:pBdr>
              <w:ind w:left="11" w:right="105"/>
              <w:rPr>
                <w:color w:val="000000"/>
                <w:sz w:val="20"/>
                <w:szCs w:val="20"/>
              </w:rPr>
            </w:pPr>
            <w:r>
              <w:rPr>
                <w:color w:val="000000"/>
                <w:sz w:val="20"/>
                <w:szCs w:val="20"/>
              </w:rPr>
              <w:t>Comprende le finalità delle principali organizzazioni internazionali e gli articoli delle convenzioni a tutela dei diritti dell’uomo.</w:t>
            </w:r>
          </w:p>
          <w:p w14:paraId="28167F7B" w14:textId="77777777" w:rsidR="005B51C3" w:rsidRDefault="005B51C3">
            <w:pPr>
              <w:pBdr>
                <w:top w:val="nil"/>
                <w:left w:val="nil"/>
                <w:bottom w:val="nil"/>
                <w:right w:val="nil"/>
                <w:between w:val="nil"/>
              </w:pBdr>
              <w:rPr>
                <w:b/>
                <w:color w:val="000000"/>
                <w:sz w:val="20"/>
                <w:szCs w:val="20"/>
              </w:rPr>
            </w:pPr>
          </w:p>
          <w:p w14:paraId="02256C20" w14:textId="77777777" w:rsidR="005B51C3" w:rsidRDefault="005B51C3">
            <w:pPr>
              <w:pBdr>
                <w:top w:val="nil"/>
                <w:left w:val="nil"/>
                <w:bottom w:val="nil"/>
                <w:right w:val="nil"/>
                <w:between w:val="nil"/>
              </w:pBdr>
              <w:rPr>
                <w:b/>
                <w:color w:val="000000"/>
                <w:sz w:val="20"/>
                <w:szCs w:val="20"/>
              </w:rPr>
            </w:pPr>
          </w:p>
          <w:p w14:paraId="70B1C450" w14:textId="77777777" w:rsidR="005B51C3" w:rsidRDefault="005B51C3">
            <w:pPr>
              <w:pBdr>
                <w:top w:val="nil"/>
                <w:left w:val="nil"/>
                <w:bottom w:val="nil"/>
                <w:right w:val="nil"/>
                <w:between w:val="nil"/>
              </w:pBdr>
              <w:spacing w:before="96"/>
              <w:rPr>
                <w:b/>
                <w:color w:val="000000"/>
                <w:sz w:val="20"/>
                <w:szCs w:val="20"/>
              </w:rPr>
            </w:pPr>
          </w:p>
          <w:p w14:paraId="6EC53636" w14:textId="77777777" w:rsidR="005B51C3" w:rsidRDefault="00722819">
            <w:pPr>
              <w:pBdr>
                <w:top w:val="nil"/>
                <w:left w:val="nil"/>
                <w:bottom w:val="nil"/>
                <w:right w:val="nil"/>
                <w:between w:val="nil"/>
              </w:pBdr>
              <w:ind w:left="11"/>
              <w:rPr>
                <w:color w:val="000000"/>
                <w:sz w:val="20"/>
                <w:szCs w:val="20"/>
              </w:rPr>
            </w:pPr>
            <w:r>
              <w:rPr>
                <w:color w:val="000000"/>
                <w:sz w:val="20"/>
                <w:szCs w:val="20"/>
              </w:rPr>
              <w:t>Assume comportamenti che favoriscano un sano e corretto stile di vita.</w:t>
            </w:r>
          </w:p>
          <w:p w14:paraId="1EBD9DD8" w14:textId="77777777" w:rsidR="005B51C3" w:rsidRDefault="005B51C3">
            <w:pPr>
              <w:pBdr>
                <w:top w:val="nil"/>
                <w:left w:val="nil"/>
                <w:bottom w:val="nil"/>
                <w:right w:val="nil"/>
                <w:between w:val="nil"/>
              </w:pBdr>
              <w:spacing w:before="38"/>
              <w:rPr>
                <w:b/>
                <w:color w:val="000000"/>
                <w:sz w:val="20"/>
                <w:szCs w:val="20"/>
              </w:rPr>
            </w:pPr>
          </w:p>
          <w:p w14:paraId="6B5D346B" w14:textId="77777777" w:rsidR="005B51C3" w:rsidRDefault="00722819">
            <w:pPr>
              <w:pBdr>
                <w:top w:val="nil"/>
                <w:left w:val="nil"/>
                <w:bottom w:val="nil"/>
                <w:right w:val="nil"/>
                <w:between w:val="nil"/>
              </w:pBdr>
              <w:spacing w:line="235" w:lineRule="auto"/>
              <w:ind w:left="11"/>
              <w:rPr>
                <w:color w:val="000000"/>
                <w:sz w:val="20"/>
                <w:szCs w:val="20"/>
              </w:rPr>
            </w:pPr>
            <w:r>
              <w:rPr>
                <w:color w:val="000000"/>
                <w:sz w:val="20"/>
                <w:szCs w:val="20"/>
              </w:rPr>
              <w:t xml:space="preserve">Adotta i comportamenti più adeguati </w:t>
            </w:r>
            <w:proofErr w:type="gramStart"/>
            <w:r>
              <w:rPr>
                <w:color w:val="000000"/>
                <w:sz w:val="20"/>
                <w:szCs w:val="20"/>
              </w:rPr>
              <w:t>per la</w:t>
            </w:r>
            <w:proofErr w:type="gramEnd"/>
            <w:r>
              <w:rPr>
                <w:color w:val="000000"/>
                <w:sz w:val="20"/>
                <w:szCs w:val="20"/>
              </w:rPr>
              <w:t xml:space="preserve"> tutela della sicurezza propria, degli altri e</w:t>
            </w:r>
          </w:p>
          <w:p w14:paraId="71B0DB9D" w14:textId="77777777" w:rsidR="005B51C3" w:rsidRDefault="00722819">
            <w:pPr>
              <w:pBdr>
                <w:top w:val="nil"/>
                <w:left w:val="nil"/>
                <w:bottom w:val="nil"/>
                <w:right w:val="nil"/>
                <w:between w:val="nil"/>
              </w:pBdr>
              <w:spacing w:before="157"/>
              <w:ind w:left="11"/>
              <w:rPr>
                <w:color w:val="000000"/>
                <w:sz w:val="20"/>
                <w:szCs w:val="20"/>
              </w:rPr>
            </w:pPr>
            <w:r>
              <w:rPr>
                <w:color w:val="000000"/>
                <w:sz w:val="20"/>
                <w:szCs w:val="20"/>
              </w:rPr>
              <w:t>dell’ambiente in cui vive.</w:t>
            </w:r>
          </w:p>
          <w:p w14:paraId="28E601B5" w14:textId="77777777" w:rsidR="005B51C3" w:rsidRDefault="005B51C3">
            <w:pPr>
              <w:pBdr>
                <w:top w:val="nil"/>
                <w:left w:val="nil"/>
                <w:bottom w:val="nil"/>
                <w:right w:val="nil"/>
                <w:between w:val="nil"/>
              </w:pBdr>
              <w:spacing w:before="1"/>
              <w:rPr>
                <w:b/>
                <w:color w:val="000000"/>
                <w:sz w:val="20"/>
                <w:szCs w:val="20"/>
              </w:rPr>
            </w:pPr>
          </w:p>
          <w:p w14:paraId="1ADC5758" w14:textId="77777777" w:rsidR="005B51C3" w:rsidRDefault="00722819">
            <w:pPr>
              <w:pBdr>
                <w:top w:val="nil"/>
                <w:left w:val="nil"/>
                <w:bottom w:val="nil"/>
                <w:right w:val="nil"/>
                <w:between w:val="nil"/>
              </w:pBdr>
              <w:ind w:left="11" w:right="-29"/>
              <w:jc w:val="both"/>
              <w:rPr>
                <w:color w:val="000000"/>
                <w:sz w:val="20"/>
                <w:szCs w:val="20"/>
              </w:rPr>
            </w:pPr>
            <w:r>
              <w:rPr>
                <w:color w:val="000000"/>
                <w:sz w:val="20"/>
                <w:szCs w:val="20"/>
              </w:rPr>
              <w:t>Opera a favore dello sviluppo eco-sostenibile e delle identità e delle eccellenze produttive del Paese.</w:t>
            </w:r>
          </w:p>
          <w:p w14:paraId="120F959A" w14:textId="77777777" w:rsidR="005B51C3" w:rsidRDefault="005B51C3">
            <w:pPr>
              <w:pBdr>
                <w:top w:val="nil"/>
                <w:left w:val="nil"/>
                <w:bottom w:val="nil"/>
                <w:right w:val="nil"/>
                <w:between w:val="nil"/>
              </w:pBdr>
              <w:spacing w:before="32"/>
              <w:rPr>
                <w:b/>
                <w:color w:val="000000"/>
                <w:sz w:val="20"/>
                <w:szCs w:val="20"/>
              </w:rPr>
            </w:pPr>
          </w:p>
          <w:p w14:paraId="7AEAE51F" w14:textId="77777777" w:rsidR="005B51C3" w:rsidRDefault="00722819">
            <w:pPr>
              <w:pBdr>
                <w:top w:val="nil"/>
                <w:left w:val="nil"/>
                <w:bottom w:val="nil"/>
                <w:right w:val="nil"/>
                <w:between w:val="nil"/>
              </w:pBdr>
              <w:tabs>
                <w:tab w:val="left" w:pos="1675"/>
              </w:tabs>
              <w:ind w:left="11" w:right="-29"/>
              <w:jc w:val="both"/>
              <w:rPr>
                <w:color w:val="000000"/>
                <w:sz w:val="20"/>
                <w:szCs w:val="20"/>
              </w:rPr>
            </w:pPr>
            <w:r>
              <w:rPr>
                <w:color w:val="000000"/>
                <w:sz w:val="20"/>
                <w:szCs w:val="20"/>
              </w:rPr>
              <w:t>Rispetta le norme che tutelano l’ambiente per diventare</w:t>
            </w:r>
            <w:r>
              <w:rPr>
                <w:color w:val="000000"/>
                <w:sz w:val="20"/>
                <w:szCs w:val="20"/>
              </w:rPr>
              <w:tab/>
              <w:t>cittadino responsabile.</w:t>
            </w:r>
          </w:p>
          <w:p w14:paraId="2064CE99" w14:textId="77777777" w:rsidR="005B51C3" w:rsidRDefault="005B51C3">
            <w:pPr>
              <w:pBdr>
                <w:top w:val="nil"/>
                <w:left w:val="nil"/>
                <w:bottom w:val="nil"/>
                <w:right w:val="nil"/>
                <w:between w:val="nil"/>
              </w:pBdr>
              <w:spacing w:before="32"/>
              <w:rPr>
                <w:b/>
                <w:color w:val="000000"/>
                <w:sz w:val="20"/>
                <w:szCs w:val="20"/>
              </w:rPr>
            </w:pPr>
          </w:p>
          <w:p w14:paraId="5656927B" w14:textId="77777777" w:rsidR="005B51C3" w:rsidRDefault="00722819">
            <w:pPr>
              <w:pBdr>
                <w:top w:val="nil"/>
                <w:left w:val="nil"/>
                <w:bottom w:val="nil"/>
                <w:right w:val="nil"/>
                <w:between w:val="nil"/>
              </w:pBdr>
              <w:ind w:left="11" w:right="252"/>
              <w:rPr>
                <w:color w:val="000000"/>
                <w:sz w:val="20"/>
                <w:szCs w:val="20"/>
              </w:rPr>
            </w:pPr>
            <w:r>
              <w:rPr>
                <w:color w:val="000000"/>
                <w:sz w:val="20"/>
                <w:szCs w:val="20"/>
              </w:rPr>
              <w:t>Riconosce le proprie responsabilità verso il mondo</w:t>
            </w:r>
          </w:p>
          <w:p w14:paraId="523E5CC9" w14:textId="77777777" w:rsidR="005B51C3" w:rsidRDefault="005B51C3">
            <w:pPr>
              <w:pBdr>
                <w:top w:val="nil"/>
                <w:left w:val="nil"/>
                <w:bottom w:val="nil"/>
                <w:right w:val="nil"/>
                <w:between w:val="nil"/>
              </w:pBdr>
              <w:rPr>
                <w:b/>
                <w:color w:val="000000"/>
                <w:sz w:val="20"/>
                <w:szCs w:val="20"/>
              </w:rPr>
            </w:pPr>
          </w:p>
          <w:p w14:paraId="3D7A7EA2" w14:textId="77777777" w:rsidR="005B51C3" w:rsidRDefault="005B51C3">
            <w:pPr>
              <w:pBdr>
                <w:top w:val="nil"/>
                <w:left w:val="nil"/>
                <w:bottom w:val="nil"/>
                <w:right w:val="nil"/>
                <w:between w:val="nil"/>
              </w:pBdr>
              <w:spacing w:before="27"/>
              <w:rPr>
                <w:b/>
                <w:color w:val="000000"/>
                <w:sz w:val="20"/>
                <w:szCs w:val="20"/>
              </w:rPr>
            </w:pPr>
          </w:p>
          <w:p w14:paraId="1F58F11C" w14:textId="77777777" w:rsidR="005B51C3" w:rsidRDefault="00722819">
            <w:pPr>
              <w:pBdr>
                <w:top w:val="nil"/>
                <w:left w:val="nil"/>
                <w:bottom w:val="nil"/>
                <w:right w:val="nil"/>
                <w:between w:val="nil"/>
              </w:pBdr>
              <w:ind w:left="11" w:right="103"/>
              <w:jc w:val="both"/>
              <w:rPr>
                <w:color w:val="000000"/>
                <w:sz w:val="20"/>
                <w:szCs w:val="20"/>
              </w:rPr>
            </w:pPr>
            <w:r>
              <w:rPr>
                <w:color w:val="000000"/>
                <w:sz w:val="20"/>
                <w:szCs w:val="20"/>
              </w:rPr>
              <w:t>Percepisce che l’Agenda 2030 è un impegno per tutti</w:t>
            </w:r>
          </w:p>
          <w:p w14:paraId="322673FF" w14:textId="77777777" w:rsidR="005B51C3" w:rsidRDefault="005B51C3">
            <w:pPr>
              <w:pBdr>
                <w:top w:val="nil"/>
                <w:left w:val="nil"/>
                <w:bottom w:val="nil"/>
                <w:right w:val="nil"/>
                <w:between w:val="nil"/>
              </w:pBdr>
              <w:rPr>
                <w:b/>
                <w:color w:val="000000"/>
                <w:sz w:val="20"/>
                <w:szCs w:val="20"/>
              </w:rPr>
            </w:pPr>
          </w:p>
          <w:p w14:paraId="083CD9A7" w14:textId="77777777" w:rsidR="005B51C3" w:rsidRDefault="005B51C3">
            <w:pPr>
              <w:pBdr>
                <w:top w:val="nil"/>
                <w:left w:val="nil"/>
                <w:bottom w:val="nil"/>
                <w:right w:val="nil"/>
                <w:between w:val="nil"/>
              </w:pBdr>
              <w:rPr>
                <w:b/>
                <w:color w:val="000000"/>
                <w:sz w:val="20"/>
                <w:szCs w:val="20"/>
              </w:rPr>
            </w:pPr>
          </w:p>
          <w:p w14:paraId="2176913E" w14:textId="77777777" w:rsidR="005B51C3" w:rsidRDefault="005B51C3">
            <w:pPr>
              <w:pBdr>
                <w:top w:val="nil"/>
                <w:left w:val="nil"/>
                <w:bottom w:val="nil"/>
                <w:right w:val="nil"/>
                <w:between w:val="nil"/>
              </w:pBdr>
              <w:spacing w:before="61"/>
              <w:rPr>
                <w:b/>
                <w:color w:val="000000"/>
                <w:sz w:val="20"/>
                <w:szCs w:val="20"/>
              </w:rPr>
            </w:pPr>
          </w:p>
          <w:p w14:paraId="5CAECC7E" w14:textId="77777777" w:rsidR="005B51C3" w:rsidRDefault="00722819">
            <w:pPr>
              <w:pBdr>
                <w:top w:val="nil"/>
                <w:left w:val="nil"/>
                <w:bottom w:val="nil"/>
                <w:right w:val="nil"/>
                <w:between w:val="nil"/>
              </w:pBdr>
              <w:ind w:left="56"/>
              <w:jc w:val="both"/>
              <w:rPr>
                <w:color w:val="000000"/>
                <w:sz w:val="20"/>
                <w:szCs w:val="20"/>
              </w:rPr>
            </w:pPr>
            <w:proofErr w:type="gramStart"/>
            <w:r>
              <w:rPr>
                <w:color w:val="000000"/>
                <w:sz w:val="20"/>
                <w:szCs w:val="20"/>
              </w:rPr>
              <w:t>E’</w:t>
            </w:r>
            <w:proofErr w:type="gramEnd"/>
            <w:r>
              <w:rPr>
                <w:color w:val="000000"/>
                <w:sz w:val="20"/>
                <w:szCs w:val="20"/>
              </w:rPr>
              <w:t xml:space="preserve"> consapevole dell’identità</w:t>
            </w:r>
          </w:p>
        </w:tc>
      </w:tr>
    </w:tbl>
    <w:p w14:paraId="312AB500" w14:textId="77777777" w:rsidR="005B51C3" w:rsidRDefault="005B51C3">
      <w:pPr>
        <w:sectPr w:rsidR="005B51C3">
          <w:pgSz w:w="16838" w:h="11906" w:orient="landscape"/>
          <w:pgMar w:top="700" w:right="280" w:bottom="280" w:left="400" w:header="0" w:footer="0" w:gutter="0"/>
          <w:cols w:space="720"/>
        </w:sectPr>
      </w:pPr>
    </w:p>
    <w:p w14:paraId="4E6E9D3C" w14:textId="77777777" w:rsidR="005B51C3" w:rsidRDefault="005B51C3">
      <w:pPr>
        <w:pBdr>
          <w:top w:val="nil"/>
          <w:left w:val="nil"/>
          <w:bottom w:val="nil"/>
          <w:right w:val="nil"/>
          <w:between w:val="nil"/>
        </w:pBdr>
        <w:spacing w:before="5"/>
        <w:rPr>
          <w:b/>
          <w:color w:val="000000"/>
          <w:sz w:val="2"/>
          <w:szCs w:val="2"/>
        </w:rPr>
      </w:pPr>
    </w:p>
    <w:tbl>
      <w:tblPr>
        <w:tblStyle w:val="a4"/>
        <w:tblW w:w="15414" w:type="dxa"/>
        <w:tblInd w:w="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78"/>
        <w:gridCol w:w="1771"/>
        <w:gridCol w:w="1855"/>
        <w:gridCol w:w="2635"/>
        <w:gridCol w:w="2109"/>
        <w:gridCol w:w="2064"/>
        <w:gridCol w:w="2402"/>
      </w:tblGrid>
      <w:tr w:rsidR="005B51C3" w14:paraId="69A074D8" w14:textId="77777777">
        <w:trPr>
          <w:trHeight w:val="8946"/>
        </w:trPr>
        <w:tc>
          <w:tcPr>
            <w:tcW w:w="2578" w:type="dxa"/>
            <w:tcBorders>
              <w:top w:val="single" w:sz="4" w:space="0" w:color="000000"/>
              <w:left w:val="single" w:sz="4" w:space="0" w:color="000000"/>
              <w:bottom w:val="single" w:sz="4" w:space="0" w:color="000000"/>
              <w:right w:val="single" w:sz="4" w:space="0" w:color="000000"/>
            </w:tcBorders>
          </w:tcPr>
          <w:p w14:paraId="0492F7A5" w14:textId="77777777" w:rsidR="005B51C3" w:rsidRDefault="005B51C3">
            <w:pPr>
              <w:pBdr>
                <w:top w:val="nil"/>
                <w:left w:val="nil"/>
                <w:bottom w:val="nil"/>
                <w:right w:val="nil"/>
                <w:between w:val="nil"/>
              </w:pBdr>
              <w:rPr>
                <w:rFonts w:ascii="Times New Roman" w:eastAsia="Times New Roman" w:hAnsi="Times New Roman" w:cs="Times New Roman"/>
                <w:color w:val="000000"/>
                <w:sz w:val="20"/>
                <w:szCs w:val="20"/>
              </w:rPr>
            </w:pPr>
          </w:p>
        </w:tc>
        <w:tc>
          <w:tcPr>
            <w:tcW w:w="1771" w:type="dxa"/>
            <w:tcBorders>
              <w:top w:val="single" w:sz="4" w:space="0" w:color="000000"/>
              <w:left w:val="single" w:sz="4" w:space="0" w:color="000000"/>
              <w:bottom w:val="single" w:sz="4" w:space="0" w:color="000000"/>
              <w:right w:val="single" w:sz="4" w:space="0" w:color="000000"/>
            </w:tcBorders>
          </w:tcPr>
          <w:p w14:paraId="15331730" w14:textId="77777777" w:rsidR="005B51C3" w:rsidRDefault="005B51C3">
            <w:pPr>
              <w:pBdr>
                <w:top w:val="nil"/>
                <w:left w:val="nil"/>
                <w:bottom w:val="nil"/>
                <w:right w:val="nil"/>
                <w:between w:val="nil"/>
              </w:pBdr>
              <w:rPr>
                <w:rFonts w:ascii="Times New Roman" w:eastAsia="Times New Roman" w:hAnsi="Times New Roman" w:cs="Times New Roman"/>
                <w:color w:val="000000"/>
                <w:sz w:val="20"/>
                <w:szCs w:val="20"/>
              </w:rPr>
            </w:pPr>
          </w:p>
        </w:tc>
        <w:tc>
          <w:tcPr>
            <w:tcW w:w="1855" w:type="dxa"/>
            <w:tcBorders>
              <w:top w:val="single" w:sz="4" w:space="0" w:color="000000"/>
              <w:left w:val="single" w:sz="4" w:space="0" w:color="000000"/>
              <w:bottom w:val="single" w:sz="4" w:space="0" w:color="000000"/>
              <w:right w:val="single" w:sz="4" w:space="0" w:color="000000"/>
            </w:tcBorders>
          </w:tcPr>
          <w:p w14:paraId="640D4049" w14:textId="77777777" w:rsidR="005B51C3" w:rsidRDefault="005B51C3">
            <w:pPr>
              <w:pBdr>
                <w:top w:val="nil"/>
                <w:left w:val="nil"/>
                <w:bottom w:val="nil"/>
                <w:right w:val="nil"/>
                <w:between w:val="nil"/>
              </w:pBdr>
              <w:rPr>
                <w:rFonts w:ascii="Times New Roman" w:eastAsia="Times New Roman" w:hAnsi="Times New Roman" w:cs="Times New Roman"/>
                <w:color w:val="000000"/>
                <w:sz w:val="20"/>
                <w:szCs w:val="20"/>
              </w:rPr>
            </w:pPr>
          </w:p>
        </w:tc>
        <w:tc>
          <w:tcPr>
            <w:tcW w:w="2635" w:type="dxa"/>
            <w:tcBorders>
              <w:top w:val="single" w:sz="4" w:space="0" w:color="000000"/>
              <w:left w:val="single" w:sz="4" w:space="0" w:color="000000"/>
              <w:bottom w:val="single" w:sz="4" w:space="0" w:color="000000"/>
              <w:right w:val="single" w:sz="4" w:space="0" w:color="000000"/>
            </w:tcBorders>
          </w:tcPr>
          <w:p w14:paraId="6B682508" w14:textId="77777777" w:rsidR="005B51C3" w:rsidRDefault="00722819">
            <w:pPr>
              <w:pBdr>
                <w:top w:val="nil"/>
                <w:left w:val="nil"/>
                <w:bottom w:val="nil"/>
                <w:right w:val="nil"/>
                <w:between w:val="nil"/>
              </w:pBdr>
              <w:spacing w:before="39"/>
              <w:ind w:left="367"/>
              <w:rPr>
                <w:color w:val="000000"/>
                <w:sz w:val="20"/>
                <w:szCs w:val="20"/>
              </w:rPr>
            </w:pPr>
            <w:r>
              <w:rPr>
                <w:color w:val="000000"/>
                <w:sz w:val="20"/>
                <w:szCs w:val="20"/>
              </w:rPr>
              <w:t>dell’identità digitale come valore individuale e collettivo da preservare.</w:t>
            </w:r>
          </w:p>
          <w:p w14:paraId="15618F0E" w14:textId="77777777" w:rsidR="005B51C3" w:rsidRDefault="00722819">
            <w:pPr>
              <w:pBdr>
                <w:top w:val="nil"/>
                <w:left w:val="nil"/>
                <w:bottom w:val="nil"/>
                <w:right w:val="nil"/>
                <w:between w:val="nil"/>
              </w:pBdr>
              <w:ind w:left="367"/>
              <w:rPr>
                <w:color w:val="000000"/>
                <w:sz w:val="20"/>
                <w:szCs w:val="20"/>
              </w:rPr>
            </w:pPr>
            <w:r>
              <w:rPr>
                <w:color w:val="000000"/>
                <w:sz w:val="20"/>
                <w:szCs w:val="20"/>
              </w:rPr>
              <w:t>È in grado di argomentare attraverso diversi sistemi di comunicazione.</w:t>
            </w:r>
          </w:p>
          <w:p w14:paraId="5AB9DC2F" w14:textId="77777777" w:rsidR="005B51C3" w:rsidRDefault="00722819">
            <w:pPr>
              <w:pBdr>
                <w:top w:val="nil"/>
                <w:left w:val="nil"/>
                <w:bottom w:val="nil"/>
                <w:right w:val="nil"/>
                <w:between w:val="nil"/>
              </w:pBdr>
              <w:ind w:left="367"/>
              <w:rPr>
                <w:color w:val="000000"/>
                <w:sz w:val="20"/>
                <w:szCs w:val="20"/>
              </w:rPr>
            </w:pPr>
            <w:r>
              <w:rPr>
                <w:color w:val="000000"/>
                <w:sz w:val="20"/>
                <w:szCs w:val="20"/>
              </w:rPr>
              <w:t>È consapevole dei rischi della rete e come riuscire a individuarli</w:t>
            </w:r>
          </w:p>
        </w:tc>
        <w:tc>
          <w:tcPr>
            <w:tcW w:w="2109" w:type="dxa"/>
            <w:tcBorders>
              <w:top w:val="single" w:sz="4" w:space="0" w:color="000000"/>
              <w:left w:val="single" w:sz="4" w:space="0" w:color="000000"/>
              <w:bottom w:val="single" w:sz="4" w:space="0" w:color="000000"/>
              <w:right w:val="single" w:sz="4" w:space="0" w:color="000000"/>
            </w:tcBorders>
          </w:tcPr>
          <w:p w14:paraId="2740D795" w14:textId="77777777" w:rsidR="005B51C3" w:rsidRDefault="00722819">
            <w:pPr>
              <w:pBdr>
                <w:top w:val="nil"/>
                <w:left w:val="nil"/>
                <w:bottom w:val="nil"/>
                <w:right w:val="nil"/>
                <w:between w:val="nil"/>
              </w:pBdr>
              <w:spacing w:before="39"/>
              <w:ind w:left="6" w:right="13"/>
              <w:rPr>
                <w:color w:val="000000"/>
                <w:sz w:val="20"/>
                <w:szCs w:val="20"/>
              </w:rPr>
            </w:pPr>
            <w:r>
              <w:rPr>
                <w:color w:val="000000"/>
                <w:sz w:val="20"/>
                <w:szCs w:val="20"/>
              </w:rPr>
              <w:t>Stimolare l’utilizzo di nuovi dispositivi tecnologici per promuovere la formazione di una cultura digitale</w:t>
            </w:r>
          </w:p>
          <w:p w14:paraId="7D9B472B" w14:textId="77777777" w:rsidR="005B51C3" w:rsidRDefault="005B51C3">
            <w:pPr>
              <w:pBdr>
                <w:top w:val="nil"/>
                <w:left w:val="nil"/>
                <w:bottom w:val="nil"/>
                <w:right w:val="nil"/>
                <w:between w:val="nil"/>
              </w:pBdr>
              <w:spacing w:before="226"/>
              <w:rPr>
                <w:b/>
                <w:color w:val="000000"/>
                <w:sz w:val="20"/>
                <w:szCs w:val="20"/>
              </w:rPr>
            </w:pPr>
          </w:p>
          <w:p w14:paraId="490626DF" w14:textId="77777777" w:rsidR="005B51C3" w:rsidRDefault="00722819">
            <w:pPr>
              <w:pBdr>
                <w:top w:val="nil"/>
                <w:left w:val="nil"/>
                <w:bottom w:val="nil"/>
                <w:right w:val="nil"/>
                <w:between w:val="nil"/>
              </w:pBdr>
              <w:ind w:left="6" w:right="69"/>
              <w:jc w:val="both"/>
              <w:rPr>
                <w:color w:val="000000"/>
                <w:sz w:val="20"/>
                <w:szCs w:val="20"/>
              </w:rPr>
            </w:pPr>
            <w:r>
              <w:rPr>
                <w:color w:val="000000"/>
                <w:sz w:val="20"/>
                <w:szCs w:val="20"/>
              </w:rPr>
              <w:t>Utilizzare in modo critico e consapevole la Rete e i Media</w:t>
            </w:r>
          </w:p>
          <w:p w14:paraId="0C0E0238" w14:textId="77777777" w:rsidR="005B51C3" w:rsidRDefault="005B51C3">
            <w:pPr>
              <w:pBdr>
                <w:top w:val="nil"/>
                <w:left w:val="nil"/>
                <w:bottom w:val="nil"/>
                <w:right w:val="nil"/>
                <w:between w:val="nil"/>
              </w:pBdr>
              <w:spacing w:before="228"/>
              <w:rPr>
                <w:b/>
                <w:color w:val="000000"/>
                <w:sz w:val="20"/>
                <w:szCs w:val="20"/>
              </w:rPr>
            </w:pPr>
          </w:p>
          <w:p w14:paraId="1077E395" w14:textId="77777777" w:rsidR="005B51C3" w:rsidRDefault="00722819">
            <w:pPr>
              <w:pBdr>
                <w:top w:val="nil"/>
                <w:left w:val="nil"/>
                <w:bottom w:val="nil"/>
                <w:right w:val="nil"/>
                <w:between w:val="nil"/>
              </w:pBdr>
              <w:ind w:left="6" w:right="56" w:firstLine="45"/>
              <w:rPr>
                <w:color w:val="000000"/>
                <w:sz w:val="20"/>
                <w:szCs w:val="20"/>
              </w:rPr>
            </w:pPr>
            <w:r>
              <w:rPr>
                <w:color w:val="000000"/>
                <w:sz w:val="20"/>
                <w:szCs w:val="20"/>
              </w:rPr>
              <w:t>Utilizzare gli strumenti tecnologici in modo autonomo e rispondente ai bisogni individuali;</w:t>
            </w:r>
          </w:p>
          <w:p w14:paraId="6262784F" w14:textId="77777777" w:rsidR="005B51C3" w:rsidRDefault="005B51C3">
            <w:pPr>
              <w:pBdr>
                <w:top w:val="nil"/>
                <w:left w:val="nil"/>
                <w:bottom w:val="nil"/>
                <w:right w:val="nil"/>
                <w:between w:val="nil"/>
              </w:pBdr>
              <w:spacing w:before="224"/>
              <w:rPr>
                <w:b/>
                <w:color w:val="000000"/>
                <w:sz w:val="20"/>
                <w:szCs w:val="20"/>
              </w:rPr>
            </w:pPr>
          </w:p>
          <w:p w14:paraId="76AE5CD7" w14:textId="77777777" w:rsidR="005B51C3" w:rsidRDefault="00722819">
            <w:pPr>
              <w:pBdr>
                <w:top w:val="nil"/>
                <w:left w:val="nil"/>
                <w:bottom w:val="nil"/>
                <w:right w:val="nil"/>
                <w:between w:val="nil"/>
              </w:pBdr>
              <w:ind w:left="6" w:right="104"/>
              <w:rPr>
                <w:color w:val="000000"/>
                <w:sz w:val="20"/>
                <w:szCs w:val="20"/>
              </w:rPr>
            </w:pPr>
            <w:r>
              <w:rPr>
                <w:color w:val="000000"/>
                <w:sz w:val="20"/>
                <w:szCs w:val="20"/>
              </w:rPr>
              <w:t>Saper rispettare norme specifiche (rispetto della privacy, rispetto/tutela del diritto d’autore.);</w:t>
            </w:r>
          </w:p>
          <w:p w14:paraId="1A2CA4C3" w14:textId="77777777" w:rsidR="005B51C3" w:rsidRDefault="00722819">
            <w:pPr>
              <w:pBdr>
                <w:top w:val="nil"/>
                <w:left w:val="nil"/>
                <w:bottom w:val="nil"/>
                <w:right w:val="nil"/>
                <w:between w:val="nil"/>
              </w:pBdr>
              <w:spacing w:before="233"/>
              <w:ind w:left="6" w:right="56"/>
              <w:rPr>
                <w:color w:val="000000"/>
                <w:sz w:val="20"/>
                <w:szCs w:val="20"/>
              </w:rPr>
            </w:pPr>
            <w:r>
              <w:rPr>
                <w:color w:val="000000"/>
                <w:sz w:val="20"/>
                <w:szCs w:val="20"/>
              </w:rPr>
              <w:t>Sapersi proteggere dalle insidie della Rete e dei Media (plagio, truffe, adescamento).</w:t>
            </w:r>
          </w:p>
          <w:p w14:paraId="3DB97BAC" w14:textId="77777777" w:rsidR="005B51C3" w:rsidRDefault="00722819">
            <w:pPr>
              <w:pBdr>
                <w:top w:val="nil"/>
                <w:left w:val="nil"/>
                <w:bottom w:val="nil"/>
                <w:right w:val="nil"/>
                <w:between w:val="nil"/>
              </w:pBdr>
              <w:ind w:left="6"/>
              <w:rPr>
                <w:color w:val="000000"/>
                <w:sz w:val="20"/>
                <w:szCs w:val="20"/>
              </w:rPr>
            </w:pPr>
            <w:r>
              <w:rPr>
                <w:color w:val="000000"/>
                <w:sz w:val="20"/>
                <w:szCs w:val="20"/>
              </w:rPr>
              <w:t>Acquisire consapevolezza delle risorse e dei rischi della rete</w:t>
            </w:r>
          </w:p>
        </w:tc>
        <w:tc>
          <w:tcPr>
            <w:tcW w:w="2064" w:type="dxa"/>
            <w:tcBorders>
              <w:top w:val="single" w:sz="4" w:space="0" w:color="000000"/>
              <w:left w:val="single" w:sz="4" w:space="0" w:color="000000"/>
              <w:bottom w:val="single" w:sz="4" w:space="0" w:color="000000"/>
              <w:right w:val="single" w:sz="4" w:space="0" w:color="000000"/>
            </w:tcBorders>
          </w:tcPr>
          <w:p w14:paraId="0FCA3D1E" w14:textId="77777777" w:rsidR="005B51C3" w:rsidRDefault="005B51C3">
            <w:pPr>
              <w:pBdr>
                <w:top w:val="nil"/>
                <w:left w:val="nil"/>
                <w:bottom w:val="nil"/>
                <w:right w:val="nil"/>
                <w:between w:val="nil"/>
              </w:pBdr>
              <w:spacing w:before="26"/>
              <w:rPr>
                <w:b/>
                <w:color w:val="000000"/>
                <w:sz w:val="20"/>
                <w:szCs w:val="20"/>
              </w:rPr>
            </w:pPr>
          </w:p>
          <w:p w14:paraId="5C977440" w14:textId="77777777" w:rsidR="005B51C3" w:rsidRDefault="00722819">
            <w:pPr>
              <w:pBdr>
                <w:top w:val="nil"/>
                <w:left w:val="nil"/>
                <w:bottom w:val="nil"/>
                <w:right w:val="nil"/>
                <w:between w:val="nil"/>
              </w:pBdr>
              <w:ind w:left="5" w:right="305"/>
              <w:rPr>
                <w:color w:val="000000"/>
                <w:sz w:val="20"/>
                <w:szCs w:val="20"/>
              </w:rPr>
            </w:pPr>
            <w:r>
              <w:rPr>
                <w:color w:val="000000"/>
                <w:sz w:val="20"/>
                <w:szCs w:val="20"/>
              </w:rPr>
              <w:t>Obiettivi Agenda Onu 2030</w:t>
            </w:r>
          </w:p>
          <w:p w14:paraId="3953989D" w14:textId="77777777" w:rsidR="005B51C3" w:rsidRDefault="00722819">
            <w:pPr>
              <w:pBdr>
                <w:top w:val="nil"/>
                <w:left w:val="nil"/>
                <w:bottom w:val="nil"/>
                <w:right w:val="nil"/>
                <w:between w:val="nil"/>
              </w:pBdr>
              <w:spacing w:before="227"/>
              <w:ind w:left="5" w:right="98"/>
              <w:rPr>
                <w:color w:val="000000"/>
                <w:sz w:val="20"/>
                <w:szCs w:val="20"/>
              </w:rPr>
            </w:pPr>
            <w:r>
              <w:rPr>
                <w:color w:val="000000"/>
                <w:sz w:val="20"/>
                <w:szCs w:val="20"/>
              </w:rPr>
              <w:t>Principali organizzazioni internazionali e nazionali</w:t>
            </w:r>
          </w:p>
          <w:p w14:paraId="57127EF3" w14:textId="77777777" w:rsidR="005B51C3" w:rsidRDefault="005B51C3">
            <w:pPr>
              <w:pBdr>
                <w:top w:val="nil"/>
                <w:left w:val="nil"/>
                <w:bottom w:val="nil"/>
                <w:right w:val="nil"/>
                <w:between w:val="nil"/>
              </w:pBdr>
              <w:rPr>
                <w:b/>
                <w:color w:val="000000"/>
                <w:sz w:val="20"/>
                <w:szCs w:val="20"/>
              </w:rPr>
            </w:pPr>
          </w:p>
          <w:p w14:paraId="7B9D07CA" w14:textId="77777777" w:rsidR="005B51C3" w:rsidRDefault="005B51C3">
            <w:pPr>
              <w:pBdr>
                <w:top w:val="nil"/>
                <w:left w:val="nil"/>
                <w:bottom w:val="nil"/>
                <w:right w:val="nil"/>
                <w:between w:val="nil"/>
              </w:pBdr>
              <w:rPr>
                <w:b/>
                <w:color w:val="000000"/>
                <w:sz w:val="20"/>
                <w:szCs w:val="20"/>
              </w:rPr>
            </w:pPr>
          </w:p>
          <w:p w14:paraId="5240D694" w14:textId="77777777" w:rsidR="005B51C3" w:rsidRDefault="005B51C3">
            <w:pPr>
              <w:pBdr>
                <w:top w:val="nil"/>
                <w:left w:val="nil"/>
                <w:bottom w:val="nil"/>
                <w:right w:val="nil"/>
                <w:between w:val="nil"/>
              </w:pBdr>
              <w:rPr>
                <w:b/>
                <w:color w:val="000000"/>
                <w:sz w:val="20"/>
                <w:szCs w:val="20"/>
              </w:rPr>
            </w:pPr>
          </w:p>
          <w:p w14:paraId="1C74D1E5" w14:textId="77777777" w:rsidR="005B51C3" w:rsidRDefault="005B51C3">
            <w:pPr>
              <w:pBdr>
                <w:top w:val="nil"/>
                <w:left w:val="nil"/>
                <w:bottom w:val="nil"/>
                <w:right w:val="nil"/>
                <w:between w:val="nil"/>
              </w:pBdr>
              <w:rPr>
                <w:b/>
                <w:color w:val="000000"/>
                <w:sz w:val="20"/>
                <w:szCs w:val="20"/>
              </w:rPr>
            </w:pPr>
          </w:p>
          <w:p w14:paraId="48A507C5" w14:textId="77777777" w:rsidR="005B51C3" w:rsidRDefault="005B51C3">
            <w:pPr>
              <w:pBdr>
                <w:top w:val="nil"/>
                <w:left w:val="nil"/>
                <w:bottom w:val="nil"/>
                <w:right w:val="nil"/>
                <w:between w:val="nil"/>
              </w:pBdr>
              <w:spacing w:before="206"/>
              <w:rPr>
                <w:b/>
                <w:color w:val="000000"/>
                <w:sz w:val="20"/>
                <w:szCs w:val="20"/>
              </w:rPr>
            </w:pPr>
          </w:p>
          <w:p w14:paraId="7E27F8A3" w14:textId="77777777" w:rsidR="005B51C3" w:rsidRDefault="00722819">
            <w:pPr>
              <w:pBdr>
                <w:top w:val="nil"/>
                <w:left w:val="nil"/>
                <w:bottom w:val="nil"/>
                <w:right w:val="nil"/>
                <w:between w:val="nil"/>
              </w:pBdr>
              <w:spacing w:before="1"/>
              <w:ind w:left="5"/>
              <w:rPr>
                <w:color w:val="000000"/>
                <w:sz w:val="20"/>
                <w:szCs w:val="20"/>
              </w:rPr>
            </w:pPr>
            <w:r>
              <w:rPr>
                <w:color w:val="000000"/>
                <w:sz w:val="20"/>
                <w:szCs w:val="20"/>
              </w:rPr>
              <w:t>I dispositivi digitali come ausilio della cittadinanza attiva e l’inclusione sociale.</w:t>
            </w:r>
          </w:p>
          <w:p w14:paraId="5E7A90E1" w14:textId="77777777" w:rsidR="005B51C3" w:rsidRDefault="00722819">
            <w:pPr>
              <w:pBdr>
                <w:top w:val="nil"/>
                <w:left w:val="nil"/>
                <w:bottom w:val="nil"/>
                <w:right w:val="nil"/>
                <w:between w:val="nil"/>
              </w:pBdr>
              <w:spacing w:before="228"/>
              <w:ind w:left="5" w:right="53"/>
              <w:rPr>
                <w:color w:val="000000"/>
                <w:sz w:val="20"/>
                <w:szCs w:val="20"/>
              </w:rPr>
            </w:pPr>
            <w:r>
              <w:rPr>
                <w:color w:val="000000"/>
                <w:sz w:val="20"/>
                <w:szCs w:val="20"/>
              </w:rPr>
              <w:t>Norme fondamentali da rispettare a tutela propria ed altrui, dentro e fuori la rete.</w:t>
            </w:r>
          </w:p>
          <w:p w14:paraId="1F14F7C2" w14:textId="77777777" w:rsidR="005B51C3" w:rsidRDefault="005B51C3">
            <w:pPr>
              <w:pBdr>
                <w:top w:val="nil"/>
                <w:left w:val="nil"/>
                <w:bottom w:val="nil"/>
                <w:right w:val="nil"/>
                <w:between w:val="nil"/>
              </w:pBdr>
              <w:spacing w:before="228"/>
              <w:rPr>
                <w:b/>
                <w:color w:val="000000"/>
                <w:sz w:val="20"/>
                <w:szCs w:val="20"/>
              </w:rPr>
            </w:pPr>
          </w:p>
          <w:p w14:paraId="02719629" w14:textId="77777777" w:rsidR="005B51C3" w:rsidRDefault="00722819">
            <w:pPr>
              <w:pBdr>
                <w:top w:val="nil"/>
                <w:left w:val="nil"/>
                <w:bottom w:val="nil"/>
                <w:right w:val="nil"/>
                <w:between w:val="nil"/>
              </w:pBdr>
              <w:spacing w:before="1"/>
              <w:ind w:left="5"/>
              <w:rPr>
                <w:color w:val="000000"/>
                <w:sz w:val="20"/>
                <w:szCs w:val="20"/>
              </w:rPr>
            </w:pPr>
            <w:r>
              <w:rPr>
                <w:color w:val="000000"/>
                <w:sz w:val="20"/>
                <w:szCs w:val="20"/>
              </w:rPr>
              <w:t>Procedure di utilizzo sicuro e legale di reti informatiche per ottenere dati e comunicare.</w:t>
            </w:r>
          </w:p>
          <w:p w14:paraId="5A9A5DB6" w14:textId="77777777" w:rsidR="005B51C3" w:rsidRDefault="005B51C3">
            <w:pPr>
              <w:pBdr>
                <w:top w:val="nil"/>
                <w:left w:val="nil"/>
                <w:bottom w:val="nil"/>
                <w:right w:val="nil"/>
                <w:between w:val="nil"/>
              </w:pBdr>
              <w:spacing w:before="215"/>
              <w:rPr>
                <w:b/>
                <w:color w:val="000000"/>
                <w:sz w:val="20"/>
                <w:szCs w:val="20"/>
              </w:rPr>
            </w:pPr>
          </w:p>
          <w:p w14:paraId="6F09FF82" w14:textId="77777777" w:rsidR="005B51C3" w:rsidRDefault="00722819">
            <w:pPr>
              <w:pBdr>
                <w:top w:val="nil"/>
                <w:left w:val="nil"/>
                <w:bottom w:val="nil"/>
                <w:right w:val="nil"/>
                <w:between w:val="nil"/>
              </w:pBdr>
              <w:ind w:left="5" w:right="394"/>
              <w:rPr>
                <w:color w:val="000000"/>
                <w:sz w:val="20"/>
                <w:szCs w:val="20"/>
              </w:rPr>
            </w:pPr>
            <w:r>
              <w:rPr>
                <w:color w:val="000000"/>
                <w:sz w:val="20"/>
                <w:szCs w:val="20"/>
              </w:rPr>
              <w:t>Carta dei diritti di internet</w:t>
            </w:r>
          </w:p>
          <w:p w14:paraId="6D9C20C0" w14:textId="77777777" w:rsidR="005B51C3" w:rsidRDefault="00722819">
            <w:pPr>
              <w:pBdr>
                <w:top w:val="nil"/>
                <w:left w:val="nil"/>
                <w:bottom w:val="nil"/>
                <w:right w:val="nil"/>
                <w:between w:val="nil"/>
              </w:pBdr>
              <w:spacing w:before="1"/>
              <w:ind w:left="5"/>
              <w:rPr>
                <w:color w:val="000000"/>
                <w:sz w:val="20"/>
                <w:szCs w:val="20"/>
              </w:rPr>
            </w:pPr>
            <w:r>
              <w:rPr>
                <w:color w:val="000000"/>
                <w:sz w:val="20"/>
                <w:szCs w:val="20"/>
              </w:rPr>
              <w:t>Sillabo</w:t>
            </w:r>
          </w:p>
          <w:p w14:paraId="19A14FA0" w14:textId="77777777" w:rsidR="005B51C3" w:rsidRDefault="00722819">
            <w:pPr>
              <w:pBdr>
                <w:top w:val="nil"/>
                <w:left w:val="nil"/>
                <w:bottom w:val="nil"/>
                <w:right w:val="nil"/>
                <w:between w:val="nil"/>
              </w:pBdr>
              <w:spacing w:before="225"/>
              <w:ind w:left="5" w:right="609"/>
              <w:rPr>
                <w:color w:val="000000"/>
                <w:sz w:val="20"/>
                <w:szCs w:val="20"/>
              </w:rPr>
            </w:pPr>
            <w:r>
              <w:rPr>
                <w:color w:val="000000"/>
                <w:sz w:val="20"/>
                <w:szCs w:val="20"/>
              </w:rPr>
              <w:t>Educazione Civica Digitale- MIUR</w:t>
            </w:r>
          </w:p>
        </w:tc>
        <w:tc>
          <w:tcPr>
            <w:tcW w:w="2402" w:type="dxa"/>
            <w:tcBorders>
              <w:top w:val="single" w:sz="4" w:space="0" w:color="000000"/>
              <w:left w:val="single" w:sz="4" w:space="0" w:color="000000"/>
              <w:bottom w:val="single" w:sz="4" w:space="0" w:color="000000"/>
              <w:right w:val="single" w:sz="4" w:space="0" w:color="000000"/>
            </w:tcBorders>
          </w:tcPr>
          <w:p w14:paraId="5C7879ED" w14:textId="77777777" w:rsidR="005B51C3" w:rsidRDefault="00722819">
            <w:pPr>
              <w:pBdr>
                <w:top w:val="nil"/>
                <w:left w:val="nil"/>
                <w:bottom w:val="nil"/>
                <w:right w:val="nil"/>
                <w:between w:val="nil"/>
              </w:pBdr>
              <w:spacing w:before="39"/>
              <w:ind w:left="11"/>
              <w:rPr>
                <w:color w:val="000000"/>
                <w:sz w:val="20"/>
                <w:szCs w:val="20"/>
              </w:rPr>
            </w:pPr>
            <w:r>
              <w:rPr>
                <w:color w:val="000000"/>
                <w:sz w:val="20"/>
                <w:szCs w:val="20"/>
              </w:rPr>
              <w:t>digitale come valore individuale e collettivo da preservare.</w:t>
            </w:r>
          </w:p>
          <w:p w14:paraId="14EA59E8" w14:textId="77777777" w:rsidR="005B51C3" w:rsidRDefault="005B51C3">
            <w:pPr>
              <w:pBdr>
                <w:top w:val="nil"/>
                <w:left w:val="nil"/>
                <w:bottom w:val="nil"/>
                <w:right w:val="nil"/>
                <w:between w:val="nil"/>
              </w:pBdr>
              <w:spacing w:before="32"/>
              <w:rPr>
                <w:b/>
                <w:color w:val="000000"/>
                <w:sz w:val="20"/>
                <w:szCs w:val="20"/>
              </w:rPr>
            </w:pPr>
          </w:p>
          <w:p w14:paraId="7D87E6D4" w14:textId="77777777" w:rsidR="005B51C3" w:rsidRDefault="00722819">
            <w:pPr>
              <w:pBdr>
                <w:top w:val="nil"/>
                <w:left w:val="nil"/>
                <w:bottom w:val="nil"/>
                <w:right w:val="nil"/>
                <w:between w:val="nil"/>
              </w:pBdr>
              <w:ind w:left="11"/>
              <w:rPr>
                <w:color w:val="000000"/>
                <w:sz w:val="20"/>
                <w:szCs w:val="20"/>
              </w:rPr>
            </w:pPr>
            <w:r>
              <w:rPr>
                <w:color w:val="000000"/>
                <w:sz w:val="20"/>
                <w:szCs w:val="20"/>
              </w:rPr>
              <w:t>È consapevole di ciò che produce ed è responsabile rispetto alla visibilità, alla permanenza e privacy dei messaggi propri ed altrui.</w:t>
            </w:r>
          </w:p>
          <w:p w14:paraId="61AF5324" w14:textId="77777777" w:rsidR="005B51C3" w:rsidRDefault="005B51C3">
            <w:pPr>
              <w:pBdr>
                <w:top w:val="nil"/>
                <w:left w:val="nil"/>
                <w:bottom w:val="nil"/>
                <w:right w:val="nil"/>
                <w:between w:val="nil"/>
              </w:pBdr>
              <w:spacing w:before="32"/>
              <w:rPr>
                <w:b/>
                <w:color w:val="000000"/>
                <w:sz w:val="20"/>
                <w:szCs w:val="20"/>
              </w:rPr>
            </w:pPr>
          </w:p>
          <w:p w14:paraId="1E157D26" w14:textId="77777777" w:rsidR="005B51C3" w:rsidRDefault="00722819">
            <w:pPr>
              <w:pBdr>
                <w:top w:val="nil"/>
                <w:left w:val="nil"/>
                <w:bottom w:val="nil"/>
                <w:right w:val="nil"/>
                <w:between w:val="nil"/>
              </w:pBdr>
              <w:spacing w:before="1"/>
              <w:ind w:left="11" w:right="105"/>
              <w:rPr>
                <w:color w:val="000000"/>
                <w:sz w:val="20"/>
                <w:szCs w:val="20"/>
              </w:rPr>
            </w:pPr>
            <w:proofErr w:type="gramStart"/>
            <w:r>
              <w:rPr>
                <w:color w:val="000000"/>
                <w:sz w:val="20"/>
                <w:szCs w:val="20"/>
              </w:rPr>
              <w:t>E’</w:t>
            </w:r>
            <w:proofErr w:type="gramEnd"/>
            <w:r>
              <w:rPr>
                <w:color w:val="000000"/>
                <w:sz w:val="20"/>
                <w:szCs w:val="20"/>
              </w:rPr>
              <w:t xml:space="preserve"> consapevole dei rischi della rete e come riuscire a individuarli</w:t>
            </w:r>
          </w:p>
          <w:p w14:paraId="396ED1F4" w14:textId="77777777" w:rsidR="005B51C3" w:rsidRDefault="005B51C3">
            <w:pPr>
              <w:pBdr>
                <w:top w:val="nil"/>
                <w:left w:val="nil"/>
                <w:bottom w:val="nil"/>
                <w:right w:val="nil"/>
                <w:between w:val="nil"/>
              </w:pBdr>
              <w:spacing w:before="31"/>
              <w:rPr>
                <w:b/>
                <w:color w:val="000000"/>
                <w:sz w:val="20"/>
                <w:szCs w:val="20"/>
              </w:rPr>
            </w:pPr>
          </w:p>
          <w:p w14:paraId="6B794B7D" w14:textId="77777777" w:rsidR="005B51C3" w:rsidRDefault="00722819">
            <w:pPr>
              <w:pBdr>
                <w:top w:val="nil"/>
                <w:left w:val="nil"/>
                <w:bottom w:val="nil"/>
                <w:right w:val="nil"/>
                <w:between w:val="nil"/>
              </w:pBdr>
              <w:ind w:left="119" w:right="320"/>
              <w:rPr>
                <w:color w:val="000000"/>
                <w:sz w:val="20"/>
                <w:szCs w:val="20"/>
              </w:rPr>
            </w:pPr>
            <w:r>
              <w:rPr>
                <w:color w:val="000000"/>
                <w:sz w:val="20"/>
                <w:szCs w:val="20"/>
              </w:rPr>
              <w:t>Regola i tempi e modi ecologici di fruizione dei dispositivi digitali</w:t>
            </w:r>
          </w:p>
          <w:p w14:paraId="2751F00D" w14:textId="77777777" w:rsidR="005B51C3" w:rsidRDefault="005B51C3">
            <w:pPr>
              <w:pBdr>
                <w:top w:val="nil"/>
                <w:left w:val="nil"/>
                <w:bottom w:val="nil"/>
                <w:right w:val="nil"/>
                <w:between w:val="nil"/>
              </w:pBdr>
              <w:spacing w:before="31"/>
              <w:rPr>
                <w:b/>
                <w:color w:val="000000"/>
                <w:sz w:val="20"/>
                <w:szCs w:val="20"/>
              </w:rPr>
            </w:pPr>
          </w:p>
          <w:p w14:paraId="0D72DCF2" w14:textId="77777777" w:rsidR="005B51C3" w:rsidRDefault="00722819">
            <w:pPr>
              <w:pBdr>
                <w:top w:val="nil"/>
                <w:left w:val="nil"/>
                <w:bottom w:val="nil"/>
                <w:right w:val="nil"/>
                <w:between w:val="nil"/>
              </w:pBdr>
              <w:spacing w:before="1"/>
              <w:ind w:left="11" w:right="14"/>
              <w:rPr>
                <w:color w:val="000000"/>
                <w:sz w:val="20"/>
                <w:szCs w:val="20"/>
              </w:rPr>
            </w:pPr>
            <w:r>
              <w:rPr>
                <w:color w:val="000000"/>
                <w:sz w:val="20"/>
                <w:szCs w:val="20"/>
              </w:rPr>
              <w:t>È in grado di evitare, usando tecnologie digitali, rischi per la salute e minacce al proprio benessere fisico e psicologico</w:t>
            </w:r>
          </w:p>
          <w:p w14:paraId="0A92E890" w14:textId="77777777" w:rsidR="005B51C3" w:rsidRDefault="005B51C3">
            <w:pPr>
              <w:pBdr>
                <w:top w:val="nil"/>
                <w:left w:val="nil"/>
                <w:bottom w:val="nil"/>
                <w:right w:val="nil"/>
                <w:between w:val="nil"/>
              </w:pBdr>
              <w:spacing w:before="32"/>
              <w:rPr>
                <w:b/>
                <w:color w:val="000000"/>
                <w:sz w:val="20"/>
                <w:szCs w:val="20"/>
              </w:rPr>
            </w:pPr>
          </w:p>
          <w:p w14:paraId="40F09C14" w14:textId="77777777" w:rsidR="005B51C3" w:rsidRDefault="00722819">
            <w:pPr>
              <w:pBdr>
                <w:top w:val="nil"/>
                <w:left w:val="nil"/>
                <w:bottom w:val="nil"/>
                <w:right w:val="nil"/>
                <w:between w:val="nil"/>
              </w:pBdr>
              <w:ind w:left="11" w:right="47"/>
              <w:rPr>
                <w:color w:val="000000"/>
                <w:sz w:val="20"/>
                <w:szCs w:val="20"/>
              </w:rPr>
            </w:pPr>
            <w:r>
              <w:rPr>
                <w:color w:val="000000"/>
                <w:sz w:val="20"/>
                <w:szCs w:val="20"/>
              </w:rPr>
              <w:t>Si informa e partecipa al dibattito pubblico attraverso l’utilizzo di servizi digitali pubblici e privati, ricerca opportunità di crescita personale e di cittadinanza partecipativa attraverso adeguate tecnologie digitali</w:t>
            </w:r>
          </w:p>
        </w:tc>
      </w:tr>
    </w:tbl>
    <w:p w14:paraId="4BAF6A8B" w14:textId="77777777" w:rsidR="005B51C3" w:rsidRDefault="005B51C3">
      <w:pPr>
        <w:sectPr w:rsidR="005B51C3">
          <w:pgSz w:w="16838" w:h="11906" w:orient="landscape"/>
          <w:pgMar w:top="700" w:right="280" w:bottom="280" w:left="400" w:header="0" w:footer="0" w:gutter="0"/>
          <w:cols w:space="720"/>
        </w:sectPr>
      </w:pPr>
    </w:p>
    <w:p w14:paraId="23973BCD" w14:textId="77777777" w:rsidR="005B51C3" w:rsidRDefault="00722819">
      <w:pPr>
        <w:spacing w:before="82"/>
        <w:ind w:right="455"/>
        <w:jc w:val="center"/>
      </w:pPr>
      <w:r>
        <w:rPr>
          <w:b/>
          <w:color w:val="C00000"/>
          <w:sz w:val="28"/>
          <w:szCs w:val="28"/>
        </w:rPr>
        <w:lastRenderedPageBreak/>
        <w:t>EDUCAZIONE CIVICA ALLA SCUOLA DELL’INFANZIA</w:t>
      </w:r>
    </w:p>
    <w:p w14:paraId="7BDDF120" w14:textId="77777777" w:rsidR="005B51C3" w:rsidRDefault="00722819">
      <w:pPr>
        <w:spacing w:before="272"/>
        <w:ind w:left="540" w:right="1096"/>
        <w:jc w:val="both"/>
      </w:pPr>
      <w:r>
        <w:rPr>
          <w:rFonts w:ascii="Times New Roman" w:eastAsia="Times New Roman" w:hAnsi="Times New Roman" w:cs="Times New Roman"/>
          <w:sz w:val="24"/>
          <w:szCs w:val="24"/>
        </w:rPr>
        <w:t>La Scuola dell’Infanzia si pone la finalità di promuovere nei bambini lo sviluppo dell’identità, dell’autonomia, della competenza e li avvia alla cittadinanza. Consolidare l’identità significa vivere serenamente tutte le dimensioni del proprio io, stare bene, essere rassicurati nella molteplicità del proprio fare e sentire, sentirsi sicuri in un ambiente sociale allargato, imparare a conoscersi e ad essere riconosciuti come persona unica e irripetibile. Vuol dire sperimentare diversi ruoli e forme di identità: quelle di figlio, alunno, compagno, maschio o femmina, abitante di un territorio, membro di un gruppo, appartenente a una comunità sempre più ampia e plurale, caratterizzata da valori comuni, abitudini, linguaggi, riti, ruoli.</w:t>
      </w:r>
    </w:p>
    <w:p w14:paraId="0C7847AC" w14:textId="77777777" w:rsidR="005B51C3" w:rsidRDefault="00722819">
      <w:pPr>
        <w:spacing w:before="204"/>
        <w:ind w:left="540" w:right="1097"/>
        <w:jc w:val="both"/>
      </w:pPr>
      <w:r>
        <w:rPr>
          <w:rFonts w:ascii="Times New Roman" w:eastAsia="Times New Roman" w:hAnsi="Times New Roman" w:cs="Times New Roman"/>
          <w:sz w:val="24"/>
          <w:szCs w:val="24"/>
        </w:rPr>
        <w:t>Vivere le prime esperienze di cittadinanza significa scoprire l’altro da sé e attribuire progressiva importanza agli altri e ai loro bisogni; rendersi sempre meglio conto della necessità di stabilire regole condivise; implica il primo esercizio del dialogo che è fondato sulla reciprocità dell’</w:t>
      </w:r>
      <w:proofErr w:type="spellStart"/>
      <w:r>
        <w:rPr>
          <w:rFonts w:ascii="Times New Roman" w:eastAsia="Times New Roman" w:hAnsi="Times New Roman" w:cs="Times New Roman"/>
          <w:sz w:val="24"/>
          <w:szCs w:val="24"/>
        </w:rPr>
        <w:t>ascolto,l’attenzione</w:t>
      </w:r>
      <w:proofErr w:type="spellEnd"/>
      <w:r>
        <w:rPr>
          <w:rFonts w:ascii="Times New Roman" w:eastAsia="Times New Roman" w:hAnsi="Times New Roman" w:cs="Times New Roman"/>
          <w:sz w:val="24"/>
          <w:szCs w:val="24"/>
        </w:rPr>
        <w:t xml:space="preserve"> al punto di vista dell’altro e alle diversità di genere, il primo riconoscimento di diritti e doveri uguali per tutti; significa porre le fondamenta di un comportamento eticamente orientato, rispettoso degli altri, dell’ambiente e della natura. Tali finalità sono perseguite attraverso l’organizzazione di un ambiente di vita, di relazioni e di apprendimento di qualità, garantito dalla professionalità degli operatori e dal dialogo sociale ed educativo con le famiglie e con la comunità.</w:t>
      </w:r>
    </w:p>
    <w:p w14:paraId="7D624C4D" w14:textId="77777777" w:rsidR="005B51C3" w:rsidRDefault="00722819">
      <w:pPr>
        <w:spacing w:before="197"/>
        <w:ind w:left="329"/>
      </w:pPr>
      <w:r>
        <w:rPr>
          <w:rFonts w:ascii="Times New Roman" w:eastAsia="Times New Roman" w:hAnsi="Times New Roman" w:cs="Times New Roman"/>
          <w:sz w:val="24"/>
          <w:szCs w:val="24"/>
        </w:rPr>
        <w:t>Tratto dalle Indicazioni nazionali per il curricolo della Scuola dell’infanzia e del primo ciclo d’istruzione (2012)</w:t>
      </w:r>
    </w:p>
    <w:p w14:paraId="3F16165E" w14:textId="77777777" w:rsidR="005B51C3" w:rsidRDefault="005B51C3">
      <w:pPr>
        <w:pBdr>
          <w:top w:val="nil"/>
          <w:left w:val="nil"/>
          <w:bottom w:val="nil"/>
          <w:right w:val="nil"/>
          <w:between w:val="nil"/>
        </w:pBdr>
        <w:rPr>
          <w:rFonts w:ascii="Times New Roman" w:eastAsia="Times New Roman" w:hAnsi="Times New Roman" w:cs="Times New Roman"/>
          <w:color w:val="000000"/>
          <w:sz w:val="24"/>
          <w:szCs w:val="24"/>
        </w:rPr>
      </w:pPr>
    </w:p>
    <w:p w14:paraId="4D64D94F" w14:textId="77777777" w:rsidR="005B51C3" w:rsidRDefault="005B51C3">
      <w:pPr>
        <w:pBdr>
          <w:top w:val="nil"/>
          <w:left w:val="nil"/>
          <w:bottom w:val="nil"/>
          <w:right w:val="nil"/>
          <w:between w:val="nil"/>
        </w:pBdr>
        <w:spacing w:before="245"/>
        <w:rPr>
          <w:rFonts w:ascii="Times New Roman" w:eastAsia="Times New Roman" w:hAnsi="Times New Roman" w:cs="Times New Roman"/>
          <w:color w:val="000000"/>
          <w:sz w:val="24"/>
          <w:szCs w:val="24"/>
        </w:rPr>
      </w:pPr>
    </w:p>
    <w:p w14:paraId="30F17847" w14:textId="77777777" w:rsidR="005B51C3" w:rsidRDefault="00722819">
      <w:pPr>
        <w:spacing w:line="235" w:lineRule="auto"/>
        <w:ind w:left="329" w:right="464"/>
        <w:rPr>
          <w:rFonts w:ascii="Times New Roman" w:eastAsia="Times New Roman" w:hAnsi="Times New Roman" w:cs="Times New Roman"/>
          <w:sz w:val="24"/>
          <w:szCs w:val="24"/>
        </w:rPr>
      </w:pPr>
      <w:r>
        <w:rPr>
          <w:rFonts w:ascii="Times New Roman" w:eastAsia="Times New Roman" w:hAnsi="Times New Roman" w:cs="Times New Roman"/>
          <w:sz w:val="24"/>
          <w:szCs w:val="24"/>
        </w:rPr>
        <w:t>Tenendo in considerazione il “Curricolo verticale di Educazione Civica”, il “Curricolo della Scuola dell’Infanzia” e in particolare il Campo di esperienza “Il sé e l’altro”, si elencano i momenti in cui si sperimenta la CITTADINANZA alla Scuola dell’Infanzia</w:t>
      </w:r>
    </w:p>
    <w:p w14:paraId="3AA007B2" w14:textId="77777777" w:rsidR="005B51C3" w:rsidRDefault="005B51C3">
      <w:pPr>
        <w:spacing w:line="235" w:lineRule="auto"/>
        <w:ind w:left="329" w:right="464"/>
        <w:rPr>
          <w:rFonts w:ascii="Times New Roman" w:eastAsia="Times New Roman" w:hAnsi="Times New Roman" w:cs="Times New Roman"/>
          <w:sz w:val="24"/>
          <w:szCs w:val="24"/>
        </w:rPr>
      </w:pPr>
    </w:p>
    <w:p w14:paraId="28541194" w14:textId="77777777" w:rsidR="005B51C3" w:rsidRDefault="005B51C3">
      <w:pPr>
        <w:spacing w:line="235" w:lineRule="auto"/>
        <w:ind w:left="329" w:right="464"/>
        <w:rPr>
          <w:rFonts w:ascii="Times New Roman" w:eastAsia="Times New Roman" w:hAnsi="Times New Roman" w:cs="Times New Roman"/>
          <w:sz w:val="24"/>
          <w:szCs w:val="24"/>
        </w:rPr>
        <w:sectPr w:rsidR="005B51C3">
          <w:pgSz w:w="16838" w:h="11906" w:orient="landscape"/>
          <w:pgMar w:top="640" w:right="280" w:bottom="280" w:left="400" w:header="0" w:footer="0" w:gutter="0"/>
          <w:cols w:space="720"/>
        </w:sectPr>
      </w:pPr>
    </w:p>
    <w:p w14:paraId="3C333368" w14:textId="77777777" w:rsidR="005B51C3" w:rsidRDefault="005B51C3">
      <w:pPr>
        <w:spacing w:before="83"/>
        <w:ind w:left="360" w:right="455"/>
        <w:jc w:val="center"/>
        <w:rPr>
          <w:b/>
          <w:color w:val="C00000"/>
          <w:sz w:val="36"/>
          <w:szCs w:val="36"/>
        </w:rPr>
      </w:pPr>
    </w:p>
    <w:tbl>
      <w:tblPr>
        <w:tblStyle w:val="a5"/>
        <w:tblW w:w="14850" w:type="dxa"/>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20"/>
        <w:gridCol w:w="3840"/>
        <w:gridCol w:w="8490"/>
      </w:tblGrid>
      <w:tr w:rsidR="005B51C3" w14:paraId="4A1DAB52" w14:textId="77777777">
        <w:trPr>
          <w:trHeight w:val="560"/>
        </w:trPr>
        <w:tc>
          <w:tcPr>
            <w:tcW w:w="14850" w:type="dxa"/>
            <w:gridSpan w:val="3"/>
            <w:tcMar>
              <w:top w:w="100" w:type="dxa"/>
              <w:left w:w="100" w:type="dxa"/>
              <w:bottom w:w="100" w:type="dxa"/>
              <w:right w:w="100" w:type="dxa"/>
            </w:tcMar>
          </w:tcPr>
          <w:p w14:paraId="1347F20D" w14:textId="2988E22E" w:rsidR="005B51C3" w:rsidRDefault="00722819">
            <w:pPr>
              <w:rPr>
                <w:b/>
                <w:color w:val="C00000"/>
                <w:sz w:val="36"/>
                <w:szCs w:val="36"/>
                <w:highlight w:val="yellow"/>
              </w:rPr>
            </w:pPr>
            <w:r>
              <w:rPr>
                <w:b/>
                <w:color w:val="C00000"/>
                <w:sz w:val="36"/>
                <w:szCs w:val="36"/>
              </w:rPr>
              <w:t>Scuola dell’infanzia</w:t>
            </w:r>
          </w:p>
        </w:tc>
      </w:tr>
      <w:tr w:rsidR="005B51C3" w14:paraId="4ECEF8C8" w14:textId="77777777">
        <w:trPr>
          <w:trHeight w:val="560"/>
        </w:trPr>
        <w:tc>
          <w:tcPr>
            <w:tcW w:w="2520" w:type="dxa"/>
            <w:tcMar>
              <w:top w:w="100" w:type="dxa"/>
              <w:left w:w="100" w:type="dxa"/>
              <w:bottom w:w="100" w:type="dxa"/>
              <w:right w:w="100" w:type="dxa"/>
            </w:tcMar>
          </w:tcPr>
          <w:p w14:paraId="6F425761" w14:textId="77777777" w:rsidR="005B51C3" w:rsidRDefault="00722819">
            <w:pPr>
              <w:rPr>
                <w:b/>
                <w:color w:val="C00000"/>
                <w:sz w:val="24"/>
                <w:szCs w:val="24"/>
              </w:rPr>
            </w:pPr>
            <w:r>
              <w:rPr>
                <w:b/>
                <w:color w:val="C00000"/>
                <w:sz w:val="24"/>
                <w:szCs w:val="24"/>
              </w:rPr>
              <w:t>Età</w:t>
            </w:r>
          </w:p>
        </w:tc>
        <w:tc>
          <w:tcPr>
            <w:tcW w:w="3840" w:type="dxa"/>
            <w:tcMar>
              <w:top w:w="100" w:type="dxa"/>
              <w:left w:w="100" w:type="dxa"/>
              <w:bottom w:w="100" w:type="dxa"/>
              <w:right w:w="100" w:type="dxa"/>
            </w:tcMar>
          </w:tcPr>
          <w:p w14:paraId="5F1F2856" w14:textId="77777777" w:rsidR="005B51C3" w:rsidRDefault="00722819">
            <w:pPr>
              <w:pBdr>
                <w:top w:val="nil"/>
                <w:left w:val="nil"/>
                <w:bottom w:val="nil"/>
                <w:right w:val="nil"/>
                <w:between w:val="nil"/>
              </w:pBdr>
              <w:rPr>
                <w:b/>
                <w:color w:val="C00000"/>
                <w:sz w:val="24"/>
                <w:szCs w:val="24"/>
              </w:rPr>
            </w:pPr>
            <w:r>
              <w:rPr>
                <w:b/>
                <w:color w:val="C00000"/>
                <w:sz w:val="24"/>
                <w:szCs w:val="24"/>
              </w:rPr>
              <w:t>UDA</w:t>
            </w:r>
          </w:p>
        </w:tc>
        <w:tc>
          <w:tcPr>
            <w:tcW w:w="8490" w:type="dxa"/>
            <w:tcMar>
              <w:top w:w="100" w:type="dxa"/>
              <w:left w:w="100" w:type="dxa"/>
              <w:bottom w:w="100" w:type="dxa"/>
              <w:right w:w="100" w:type="dxa"/>
            </w:tcMar>
          </w:tcPr>
          <w:p w14:paraId="495B4E13" w14:textId="77777777" w:rsidR="005B51C3" w:rsidRDefault="00722819">
            <w:pPr>
              <w:pBdr>
                <w:top w:val="nil"/>
                <w:left w:val="nil"/>
                <w:bottom w:val="nil"/>
                <w:right w:val="nil"/>
                <w:between w:val="nil"/>
              </w:pBdr>
              <w:rPr>
                <w:b/>
                <w:color w:val="C00000"/>
                <w:sz w:val="24"/>
                <w:szCs w:val="24"/>
              </w:rPr>
            </w:pPr>
            <w:r>
              <w:rPr>
                <w:b/>
                <w:color w:val="C00000"/>
                <w:sz w:val="24"/>
                <w:szCs w:val="24"/>
              </w:rPr>
              <w:t>Traguardi</w:t>
            </w:r>
          </w:p>
        </w:tc>
      </w:tr>
      <w:tr w:rsidR="005B51C3" w14:paraId="0D93A660" w14:textId="77777777">
        <w:trPr>
          <w:trHeight w:val="560"/>
        </w:trPr>
        <w:tc>
          <w:tcPr>
            <w:tcW w:w="2520" w:type="dxa"/>
            <w:tcMar>
              <w:top w:w="100" w:type="dxa"/>
              <w:left w:w="100" w:type="dxa"/>
              <w:bottom w:w="100" w:type="dxa"/>
              <w:right w:w="100" w:type="dxa"/>
            </w:tcMar>
          </w:tcPr>
          <w:p w14:paraId="752AEE3D" w14:textId="77777777" w:rsidR="005B51C3" w:rsidRDefault="00722819">
            <w:pPr>
              <w:rPr>
                <w:b/>
                <w:sz w:val="24"/>
                <w:szCs w:val="24"/>
              </w:rPr>
            </w:pPr>
            <w:r>
              <w:rPr>
                <w:b/>
                <w:sz w:val="24"/>
                <w:szCs w:val="24"/>
              </w:rPr>
              <w:t>3-4-5 anni</w:t>
            </w:r>
          </w:p>
        </w:tc>
        <w:tc>
          <w:tcPr>
            <w:tcW w:w="3840" w:type="dxa"/>
            <w:tcMar>
              <w:top w:w="100" w:type="dxa"/>
              <w:left w:w="100" w:type="dxa"/>
              <w:bottom w:w="100" w:type="dxa"/>
              <w:right w:w="100" w:type="dxa"/>
            </w:tcMar>
          </w:tcPr>
          <w:p w14:paraId="0B029559" w14:textId="77777777" w:rsidR="005B51C3" w:rsidRDefault="00722819">
            <w:pPr>
              <w:rPr>
                <w:b/>
                <w:color w:val="C00000"/>
                <w:sz w:val="24"/>
                <w:szCs w:val="24"/>
              </w:rPr>
            </w:pPr>
            <w:r>
              <w:rPr>
                <w:b/>
                <w:color w:val="C00000"/>
                <w:sz w:val="24"/>
                <w:szCs w:val="24"/>
              </w:rPr>
              <w:t>IL SÈ E L’ALTRO</w:t>
            </w:r>
          </w:p>
        </w:tc>
        <w:tc>
          <w:tcPr>
            <w:tcW w:w="8490" w:type="dxa"/>
            <w:tcMar>
              <w:top w:w="100" w:type="dxa"/>
              <w:left w:w="100" w:type="dxa"/>
              <w:bottom w:w="100" w:type="dxa"/>
              <w:right w:w="100" w:type="dxa"/>
            </w:tcMar>
          </w:tcPr>
          <w:p w14:paraId="7D281C1E" w14:textId="77777777" w:rsidR="005B51C3" w:rsidRDefault="00722819">
            <w:pPr>
              <w:rPr>
                <w:sz w:val="24"/>
                <w:szCs w:val="24"/>
              </w:rPr>
            </w:pPr>
            <w:r>
              <w:rPr>
                <w:sz w:val="24"/>
                <w:szCs w:val="24"/>
              </w:rPr>
              <w:t>• Vivere l’ambiente scolastico</w:t>
            </w:r>
          </w:p>
          <w:p w14:paraId="06CBB239" w14:textId="77777777" w:rsidR="005B51C3" w:rsidRDefault="00722819">
            <w:pPr>
              <w:rPr>
                <w:sz w:val="24"/>
                <w:szCs w:val="24"/>
              </w:rPr>
            </w:pPr>
            <w:r>
              <w:rPr>
                <w:sz w:val="24"/>
                <w:szCs w:val="24"/>
              </w:rPr>
              <w:t>• Interiorizzare la routine scolastica</w:t>
            </w:r>
          </w:p>
          <w:p w14:paraId="4F80E9D5" w14:textId="77777777" w:rsidR="005B51C3" w:rsidRDefault="00722819">
            <w:pPr>
              <w:rPr>
                <w:sz w:val="24"/>
                <w:szCs w:val="24"/>
              </w:rPr>
            </w:pPr>
            <w:r>
              <w:rPr>
                <w:sz w:val="24"/>
                <w:szCs w:val="24"/>
              </w:rPr>
              <w:t>• Rispettare le regole fondamentali della convivenza</w:t>
            </w:r>
          </w:p>
          <w:p w14:paraId="1F9761E7" w14:textId="77777777" w:rsidR="005B51C3" w:rsidRDefault="00722819">
            <w:pPr>
              <w:rPr>
                <w:sz w:val="24"/>
                <w:szCs w:val="24"/>
              </w:rPr>
            </w:pPr>
            <w:r>
              <w:rPr>
                <w:sz w:val="24"/>
                <w:szCs w:val="24"/>
              </w:rPr>
              <w:t>• Riconoscere le emozioni</w:t>
            </w:r>
          </w:p>
        </w:tc>
      </w:tr>
      <w:tr w:rsidR="005B51C3" w14:paraId="274BE055" w14:textId="77777777">
        <w:trPr>
          <w:trHeight w:val="560"/>
        </w:trPr>
        <w:tc>
          <w:tcPr>
            <w:tcW w:w="2520" w:type="dxa"/>
            <w:tcMar>
              <w:top w:w="100" w:type="dxa"/>
              <w:left w:w="100" w:type="dxa"/>
              <w:bottom w:w="100" w:type="dxa"/>
              <w:right w:w="100" w:type="dxa"/>
            </w:tcMar>
          </w:tcPr>
          <w:p w14:paraId="746260FA" w14:textId="77777777" w:rsidR="005B51C3" w:rsidRDefault="00722819">
            <w:pPr>
              <w:rPr>
                <w:b/>
                <w:sz w:val="24"/>
                <w:szCs w:val="24"/>
              </w:rPr>
            </w:pPr>
            <w:r>
              <w:rPr>
                <w:b/>
                <w:sz w:val="24"/>
                <w:szCs w:val="24"/>
              </w:rPr>
              <w:t>3-4-5 anni</w:t>
            </w:r>
          </w:p>
        </w:tc>
        <w:tc>
          <w:tcPr>
            <w:tcW w:w="3840" w:type="dxa"/>
            <w:tcMar>
              <w:top w:w="100" w:type="dxa"/>
              <w:left w:w="100" w:type="dxa"/>
              <w:bottom w:w="100" w:type="dxa"/>
              <w:right w:w="100" w:type="dxa"/>
            </w:tcMar>
          </w:tcPr>
          <w:p w14:paraId="7D2F482F" w14:textId="77777777" w:rsidR="005B51C3" w:rsidRDefault="00722819">
            <w:pPr>
              <w:rPr>
                <w:b/>
                <w:color w:val="C00000"/>
                <w:sz w:val="24"/>
                <w:szCs w:val="24"/>
              </w:rPr>
            </w:pPr>
            <w:r>
              <w:rPr>
                <w:b/>
                <w:color w:val="C00000"/>
                <w:sz w:val="24"/>
                <w:szCs w:val="24"/>
              </w:rPr>
              <w:t>I DISCORSI E LE PAROLE</w:t>
            </w:r>
          </w:p>
        </w:tc>
        <w:tc>
          <w:tcPr>
            <w:tcW w:w="8490" w:type="dxa"/>
            <w:tcMar>
              <w:top w:w="100" w:type="dxa"/>
              <w:left w:w="100" w:type="dxa"/>
              <w:bottom w:w="100" w:type="dxa"/>
              <w:right w:w="100" w:type="dxa"/>
            </w:tcMar>
          </w:tcPr>
          <w:p w14:paraId="19F12C89" w14:textId="77777777" w:rsidR="005B51C3" w:rsidRDefault="00722819">
            <w:pPr>
              <w:rPr>
                <w:sz w:val="24"/>
                <w:szCs w:val="24"/>
              </w:rPr>
            </w:pPr>
            <w:r>
              <w:rPr>
                <w:sz w:val="24"/>
                <w:szCs w:val="24"/>
              </w:rPr>
              <w:t>• Utilizzare un lessico adeguato alle diverse situazioni</w:t>
            </w:r>
          </w:p>
          <w:p w14:paraId="5446482E" w14:textId="77777777" w:rsidR="005B51C3" w:rsidRDefault="00722819">
            <w:pPr>
              <w:rPr>
                <w:sz w:val="24"/>
                <w:szCs w:val="24"/>
              </w:rPr>
            </w:pPr>
            <w:r>
              <w:rPr>
                <w:sz w:val="24"/>
                <w:szCs w:val="24"/>
              </w:rPr>
              <w:t>• Rispettare le regole sociali/ routine</w:t>
            </w:r>
          </w:p>
        </w:tc>
      </w:tr>
      <w:tr w:rsidR="005B51C3" w14:paraId="059D5411" w14:textId="77777777">
        <w:trPr>
          <w:trHeight w:val="560"/>
        </w:trPr>
        <w:tc>
          <w:tcPr>
            <w:tcW w:w="2520" w:type="dxa"/>
            <w:tcMar>
              <w:top w:w="100" w:type="dxa"/>
              <w:left w:w="100" w:type="dxa"/>
              <w:bottom w:w="100" w:type="dxa"/>
              <w:right w:w="100" w:type="dxa"/>
            </w:tcMar>
          </w:tcPr>
          <w:p w14:paraId="24E9EBA1" w14:textId="77777777" w:rsidR="005B51C3" w:rsidRDefault="00722819">
            <w:pPr>
              <w:rPr>
                <w:b/>
                <w:sz w:val="24"/>
                <w:szCs w:val="24"/>
              </w:rPr>
            </w:pPr>
            <w:r>
              <w:rPr>
                <w:b/>
                <w:sz w:val="24"/>
                <w:szCs w:val="24"/>
              </w:rPr>
              <w:t>3-4-5 anni</w:t>
            </w:r>
          </w:p>
        </w:tc>
        <w:tc>
          <w:tcPr>
            <w:tcW w:w="3840" w:type="dxa"/>
            <w:tcMar>
              <w:top w:w="100" w:type="dxa"/>
              <w:left w:w="100" w:type="dxa"/>
              <w:bottom w:w="100" w:type="dxa"/>
              <w:right w:w="100" w:type="dxa"/>
            </w:tcMar>
          </w:tcPr>
          <w:p w14:paraId="3D0155A8" w14:textId="77777777" w:rsidR="005B51C3" w:rsidRDefault="00722819">
            <w:pPr>
              <w:rPr>
                <w:b/>
                <w:color w:val="C00000"/>
                <w:sz w:val="24"/>
                <w:szCs w:val="24"/>
              </w:rPr>
            </w:pPr>
            <w:proofErr w:type="gramStart"/>
            <w:r>
              <w:rPr>
                <w:b/>
                <w:color w:val="C00000"/>
                <w:sz w:val="24"/>
                <w:szCs w:val="24"/>
              </w:rPr>
              <w:t>IMMAGINI ,SUONI</w:t>
            </w:r>
            <w:proofErr w:type="gramEnd"/>
            <w:r>
              <w:rPr>
                <w:b/>
                <w:color w:val="C00000"/>
                <w:sz w:val="24"/>
                <w:szCs w:val="24"/>
              </w:rPr>
              <w:t>,COLORI</w:t>
            </w:r>
          </w:p>
        </w:tc>
        <w:tc>
          <w:tcPr>
            <w:tcW w:w="8490" w:type="dxa"/>
            <w:tcMar>
              <w:top w:w="100" w:type="dxa"/>
              <w:left w:w="100" w:type="dxa"/>
              <w:bottom w:w="100" w:type="dxa"/>
              <w:right w:w="100" w:type="dxa"/>
            </w:tcMar>
          </w:tcPr>
          <w:p w14:paraId="773FE385" w14:textId="77777777" w:rsidR="005B51C3" w:rsidRDefault="00722819">
            <w:pPr>
              <w:rPr>
                <w:sz w:val="24"/>
                <w:szCs w:val="24"/>
              </w:rPr>
            </w:pPr>
            <w:r>
              <w:rPr>
                <w:sz w:val="24"/>
                <w:szCs w:val="24"/>
              </w:rPr>
              <w:t>• Rispettare gli strumenti e i materiali comuni</w:t>
            </w:r>
          </w:p>
          <w:p w14:paraId="69086F2F" w14:textId="77777777" w:rsidR="005B51C3" w:rsidRDefault="00722819">
            <w:pPr>
              <w:rPr>
                <w:sz w:val="24"/>
                <w:szCs w:val="24"/>
              </w:rPr>
            </w:pPr>
            <w:r>
              <w:rPr>
                <w:sz w:val="24"/>
                <w:szCs w:val="24"/>
              </w:rPr>
              <w:t>• Riconoscere i colori primari e secondari</w:t>
            </w:r>
          </w:p>
          <w:p w14:paraId="039E404F" w14:textId="77777777" w:rsidR="005B51C3" w:rsidRDefault="00722819">
            <w:pPr>
              <w:rPr>
                <w:sz w:val="24"/>
                <w:szCs w:val="24"/>
              </w:rPr>
            </w:pPr>
            <w:r>
              <w:rPr>
                <w:sz w:val="24"/>
                <w:szCs w:val="24"/>
              </w:rPr>
              <w:t>• Esprimersi con il gioco simbolico</w:t>
            </w:r>
          </w:p>
          <w:p w14:paraId="6915CF31" w14:textId="77777777" w:rsidR="005B51C3" w:rsidRDefault="00722819">
            <w:pPr>
              <w:rPr>
                <w:sz w:val="24"/>
                <w:szCs w:val="24"/>
              </w:rPr>
            </w:pPr>
            <w:r>
              <w:rPr>
                <w:sz w:val="24"/>
                <w:szCs w:val="24"/>
              </w:rPr>
              <w:t>• Riconoscere i suoni e i rumori dell’ambiente</w:t>
            </w:r>
          </w:p>
          <w:p w14:paraId="04BA895C" w14:textId="77777777" w:rsidR="005B51C3" w:rsidRDefault="00722819">
            <w:pPr>
              <w:rPr>
                <w:sz w:val="24"/>
                <w:szCs w:val="24"/>
              </w:rPr>
            </w:pPr>
            <w:r>
              <w:rPr>
                <w:sz w:val="24"/>
                <w:szCs w:val="24"/>
              </w:rPr>
              <w:t>• Approcciarsi agli strumenti musicali</w:t>
            </w:r>
          </w:p>
          <w:p w14:paraId="033439E2" w14:textId="77777777" w:rsidR="005B51C3" w:rsidRDefault="00722819">
            <w:pPr>
              <w:rPr>
                <w:sz w:val="24"/>
                <w:szCs w:val="24"/>
              </w:rPr>
            </w:pPr>
            <w:r>
              <w:rPr>
                <w:sz w:val="24"/>
                <w:szCs w:val="24"/>
              </w:rPr>
              <w:t>• Approcciarsi all’arte e rispettare il patrimonio artistico</w:t>
            </w:r>
          </w:p>
        </w:tc>
      </w:tr>
      <w:tr w:rsidR="005B51C3" w14:paraId="3B884937" w14:textId="77777777">
        <w:trPr>
          <w:trHeight w:val="560"/>
        </w:trPr>
        <w:tc>
          <w:tcPr>
            <w:tcW w:w="2520" w:type="dxa"/>
            <w:tcMar>
              <w:top w:w="100" w:type="dxa"/>
              <w:left w:w="100" w:type="dxa"/>
              <w:bottom w:w="100" w:type="dxa"/>
              <w:right w:w="100" w:type="dxa"/>
            </w:tcMar>
          </w:tcPr>
          <w:p w14:paraId="7FAED628" w14:textId="77777777" w:rsidR="005B51C3" w:rsidRDefault="00722819">
            <w:pPr>
              <w:rPr>
                <w:b/>
                <w:sz w:val="24"/>
                <w:szCs w:val="24"/>
              </w:rPr>
            </w:pPr>
            <w:r>
              <w:rPr>
                <w:b/>
                <w:sz w:val="24"/>
                <w:szCs w:val="24"/>
              </w:rPr>
              <w:t>3-4-5 anni</w:t>
            </w:r>
          </w:p>
        </w:tc>
        <w:tc>
          <w:tcPr>
            <w:tcW w:w="3840" w:type="dxa"/>
            <w:tcMar>
              <w:top w:w="100" w:type="dxa"/>
              <w:left w:w="100" w:type="dxa"/>
              <w:bottom w:w="100" w:type="dxa"/>
              <w:right w:w="100" w:type="dxa"/>
            </w:tcMar>
          </w:tcPr>
          <w:p w14:paraId="715AC664" w14:textId="77777777" w:rsidR="005B51C3" w:rsidRDefault="00722819">
            <w:pPr>
              <w:rPr>
                <w:b/>
                <w:color w:val="C00000"/>
                <w:sz w:val="24"/>
                <w:szCs w:val="24"/>
              </w:rPr>
            </w:pPr>
            <w:r>
              <w:rPr>
                <w:b/>
                <w:color w:val="C00000"/>
                <w:sz w:val="24"/>
                <w:szCs w:val="24"/>
              </w:rPr>
              <w:t>LA CONOSCENZA DEL MONDO</w:t>
            </w:r>
          </w:p>
        </w:tc>
        <w:tc>
          <w:tcPr>
            <w:tcW w:w="8490" w:type="dxa"/>
            <w:tcMar>
              <w:top w:w="100" w:type="dxa"/>
              <w:left w:w="100" w:type="dxa"/>
              <w:bottom w:w="100" w:type="dxa"/>
              <w:right w:w="100" w:type="dxa"/>
            </w:tcMar>
          </w:tcPr>
          <w:p w14:paraId="4279EB48" w14:textId="77777777" w:rsidR="005B51C3" w:rsidRDefault="00722819">
            <w:pPr>
              <w:rPr>
                <w:sz w:val="24"/>
                <w:szCs w:val="24"/>
              </w:rPr>
            </w:pPr>
            <w:r>
              <w:rPr>
                <w:sz w:val="24"/>
                <w:szCs w:val="24"/>
              </w:rPr>
              <w:t>• Riconoscere i numeri, gli spazi e le figure</w:t>
            </w:r>
          </w:p>
          <w:p w14:paraId="5A43F3DC" w14:textId="77777777" w:rsidR="005B51C3" w:rsidRDefault="00722819">
            <w:pPr>
              <w:rPr>
                <w:sz w:val="24"/>
                <w:szCs w:val="24"/>
              </w:rPr>
            </w:pPr>
            <w:r>
              <w:rPr>
                <w:sz w:val="24"/>
                <w:szCs w:val="24"/>
              </w:rPr>
              <w:t>• Riconoscere la scansione e la periodicità del tempo</w:t>
            </w:r>
          </w:p>
          <w:p w14:paraId="7BEF1C6E" w14:textId="77777777" w:rsidR="005B51C3" w:rsidRDefault="00722819">
            <w:pPr>
              <w:rPr>
                <w:sz w:val="24"/>
                <w:szCs w:val="24"/>
              </w:rPr>
            </w:pPr>
            <w:r>
              <w:rPr>
                <w:sz w:val="24"/>
                <w:szCs w:val="24"/>
              </w:rPr>
              <w:t>• Orientarsi nel quartiere/territorio</w:t>
            </w:r>
          </w:p>
          <w:p w14:paraId="1F229C2D" w14:textId="77777777" w:rsidR="005B51C3" w:rsidRDefault="00722819">
            <w:pPr>
              <w:rPr>
                <w:sz w:val="24"/>
                <w:szCs w:val="24"/>
              </w:rPr>
            </w:pPr>
            <w:r>
              <w:rPr>
                <w:sz w:val="24"/>
                <w:szCs w:val="24"/>
              </w:rPr>
              <w:t>• Rispettare l’Ambiente/Terra</w:t>
            </w:r>
          </w:p>
          <w:p w14:paraId="0DCE39B3" w14:textId="77777777" w:rsidR="005B51C3" w:rsidRDefault="00722819">
            <w:pPr>
              <w:rPr>
                <w:sz w:val="24"/>
                <w:szCs w:val="24"/>
              </w:rPr>
            </w:pPr>
            <w:r>
              <w:rPr>
                <w:sz w:val="24"/>
                <w:szCs w:val="24"/>
              </w:rPr>
              <w:t>• Rispettare le prime norme di sicurezza stradale</w:t>
            </w:r>
          </w:p>
        </w:tc>
      </w:tr>
      <w:tr w:rsidR="005B51C3" w14:paraId="582E7AEA" w14:textId="77777777">
        <w:trPr>
          <w:trHeight w:val="560"/>
        </w:trPr>
        <w:tc>
          <w:tcPr>
            <w:tcW w:w="2520" w:type="dxa"/>
            <w:tcMar>
              <w:top w:w="100" w:type="dxa"/>
              <w:left w:w="100" w:type="dxa"/>
              <w:bottom w:w="100" w:type="dxa"/>
              <w:right w:w="100" w:type="dxa"/>
            </w:tcMar>
          </w:tcPr>
          <w:p w14:paraId="766D9DDE" w14:textId="77777777" w:rsidR="005B51C3" w:rsidRDefault="00722819">
            <w:pPr>
              <w:rPr>
                <w:b/>
                <w:sz w:val="24"/>
                <w:szCs w:val="24"/>
              </w:rPr>
            </w:pPr>
            <w:r>
              <w:rPr>
                <w:b/>
                <w:sz w:val="24"/>
                <w:szCs w:val="24"/>
              </w:rPr>
              <w:t>3-4-5 anni</w:t>
            </w:r>
          </w:p>
        </w:tc>
        <w:tc>
          <w:tcPr>
            <w:tcW w:w="3840" w:type="dxa"/>
            <w:tcMar>
              <w:top w:w="100" w:type="dxa"/>
              <w:left w:w="100" w:type="dxa"/>
              <w:bottom w:w="100" w:type="dxa"/>
              <w:right w:w="100" w:type="dxa"/>
            </w:tcMar>
          </w:tcPr>
          <w:p w14:paraId="664E3426" w14:textId="77777777" w:rsidR="005B51C3" w:rsidRDefault="00722819">
            <w:pPr>
              <w:rPr>
                <w:b/>
                <w:color w:val="C00000"/>
                <w:sz w:val="24"/>
                <w:szCs w:val="24"/>
              </w:rPr>
            </w:pPr>
            <w:r>
              <w:rPr>
                <w:b/>
                <w:color w:val="C00000"/>
                <w:sz w:val="24"/>
                <w:szCs w:val="24"/>
              </w:rPr>
              <w:t>IL CORPO E IL MOVIMENTO</w:t>
            </w:r>
          </w:p>
        </w:tc>
        <w:tc>
          <w:tcPr>
            <w:tcW w:w="8490" w:type="dxa"/>
            <w:tcMar>
              <w:top w:w="100" w:type="dxa"/>
              <w:left w:w="100" w:type="dxa"/>
              <w:bottom w:w="100" w:type="dxa"/>
              <w:right w:w="100" w:type="dxa"/>
            </w:tcMar>
          </w:tcPr>
          <w:p w14:paraId="61338239" w14:textId="77777777" w:rsidR="005B51C3" w:rsidRDefault="00722819">
            <w:pPr>
              <w:rPr>
                <w:sz w:val="24"/>
                <w:szCs w:val="24"/>
              </w:rPr>
            </w:pPr>
            <w:r>
              <w:rPr>
                <w:sz w:val="24"/>
                <w:szCs w:val="24"/>
              </w:rPr>
              <w:t>• Conoscere le proprie capacità corporee</w:t>
            </w:r>
          </w:p>
          <w:p w14:paraId="1017BE8B" w14:textId="77777777" w:rsidR="005B51C3" w:rsidRDefault="00722819">
            <w:pPr>
              <w:rPr>
                <w:sz w:val="24"/>
                <w:szCs w:val="24"/>
              </w:rPr>
            </w:pPr>
            <w:r>
              <w:rPr>
                <w:sz w:val="24"/>
                <w:szCs w:val="24"/>
              </w:rPr>
              <w:t>• Motricità fine</w:t>
            </w:r>
          </w:p>
          <w:p w14:paraId="79F59B4E" w14:textId="77777777" w:rsidR="005B51C3" w:rsidRDefault="00722819">
            <w:pPr>
              <w:rPr>
                <w:sz w:val="24"/>
                <w:szCs w:val="24"/>
              </w:rPr>
            </w:pPr>
            <w:r>
              <w:rPr>
                <w:sz w:val="24"/>
                <w:szCs w:val="24"/>
              </w:rPr>
              <w:t>• Eseguire percorsi e stabilire relazioni topologiche</w:t>
            </w:r>
          </w:p>
          <w:p w14:paraId="5E54041B" w14:textId="77777777" w:rsidR="005B51C3" w:rsidRDefault="00722819">
            <w:pPr>
              <w:rPr>
                <w:sz w:val="24"/>
                <w:szCs w:val="24"/>
              </w:rPr>
            </w:pPr>
            <w:r>
              <w:rPr>
                <w:sz w:val="24"/>
                <w:szCs w:val="24"/>
              </w:rPr>
              <w:t>• Corretta alimentazione</w:t>
            </w:r>
          </w:p>
        </w:tc>
      </w:tr>
    </w:tbl>
    <w:p w14:paraId="0A2E4D8F" w14:textId="77777777" w:rsidR="005B51C3" w:rsidRDefault="005B51C3">
      <w:pPr>
        <w:spacing w:before="83"/>
        <w:ind w:left="360" w:right="455"/>
        <w:jc w:val="center"/>
        <w:rPr>
          <w:b/>
          <w:color w:val="C00000"/>
          <w:sz w:val="36"/>
          <w:szCs w:val="36"/>
        </w:rPr>
      </w:pPr>
    </w:p>
    <w:p w14:paraId="2D6225AA" w14:textId="77777777" w:rsidR="005B51C3" w:rsidRDefault="005B51C3">
      <w:pPr>
        <w:spacing w:before="83"/>
        <w:ind w:left="360" w:right="455"/>
        <w:jc w:val="center"/>
        <w:rPr>
          <w:b/>
          <w:color w:val="C00000"/>
          <w:sz w:val="36"/>
          <w:szCs w:val="36"/>
        </w:rPr>
      </w:pPr>
    </w:p>
    <w:p w14:paraId="294BC5DF" w14:textId="77777777" w:rsidR="005B51C3" w:rsidRDefault="005B51C3">
      <w:pPr>
        <w:spacing w:before="83"/>
        <w:ind w:left="360" w:right="455"/>
        <w:jc w:val="center"/>
        <w:rPr>
          <w:b/>
          <w:color w:val="C00000"/>
          <w:sz w:val="36"/>
          <w:szCs w:val="36"/>
        </w:rPr>
      </w:pPr>
    </w:p>
    <w:tbl>
      <w:tblPr>
        <w:tblStyle w:val="a6"/>
        <w:tblW w:w="14939" w:type="dxa"/>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50"/>
        <w:gridCol w:w="4605"/>
        <w:gridCol w:w="3555"/>
        <w:gridCol w:w="4229"/>
      </w:tblGrid>
      <w:tr w:rsidR="005B51C3" w14:paraId="304AE625" w14:textId="77777777" w:rsidTr="008675B3">
        <w:trPr>
          <w:trHeight w:val="560"/>
        </w:trPr>
        <w:tc>
          <w:tcPr>
            <w:tcW w:w="14939" w:type="dxa"/>
            <w:gridSpan w:val="4"/>
            <w:tcMar>
              <w:top w:w="100" w:type="dxa"/>
              <w:left w:w="100" w:type="dxa"/>
              <w:bottom w:w="100" w:type="dxa"/>
              <w:right w:w="100" w:type="dxa"/>
            </w:tcMar>
          </w:tcPr>
          <w:p w14:paraId="5AF2D10E" w14:textId="77777777" w:rsidR="005B51C3" w:rsidRDefault="00722819">
            <w:pPr>
              <w:rPr>
                <w:b/>
                <w:color w:val="C00000"/>
                <w:sz w:val="36"/>
                <w:szCs w:val="36"/>
              </w:rPr>
            </w:pPr>
            <w:r>
              <w:rPr>
                <w:b/>
                <w:color w:val="C00000"/>
                <w:sz w:val="36"/>
                <w:szCs w:val="36"/>
              </w:rPr>
              <w:lastRenderedPageBreak/>
              <w:t>Scuola Primaria (33 ore annue)</w:t>
            </w:r>
          </w:p>
        </w:tc>
      </w:tr>
      <w:tr w:rsidR="005B51C3" w14:paraId="685FE085" w14:textId="77777777" w:rsidTr="008675B3">
        <w:trPr>
          <w:trHeight w:val="560"/>
        </w:trPr>
        <w:tc>
          <w:tcPr>
            <w:tcW w:w="2550" w:type="dxa"/>
            <w:tcMar>
              <w:top w:w="100" w:type="dxa"/>
              <w:left w:w="100" w:type="dxa"/>
              <w:bottom w:w="100" w:type="dxa"/>
              <w:right w:w="100" w:type="dxa"/>
            </w:tcMar>
          </w:tcPr>
          <w:p w14:paraId="446BEE09" w14:textId="77777777" w:rsidR="005B51C3" w:rsidRDefault="00722819">
            <w:pPr>
              <w:rPr>
                <w:b/>
                <w:color w:val="C00000"/>
                <w:sz w:val="24"/>
                <w:szCs w:val="24"/>
              </w:rPr>
            </w:pPr>
            <w:r>
              <w:rPr>
                <w:b/>
                <w:color w:val="C00000"/>
                <w:sz w:val="24"/>
                <w:szCs w:val="24"/>
              </w:rPr>
              <w:t>Classi</w:t>
            </w:r>
          </w:p>
        </w:tc>
        <w:tc>
          <w:tcPr>
            <w:tcW w:w="4605" w:type="dxa"/>
            <w:tcMar>
              <w:top w:w="100" w:type="dxa"/>
              <w:left w:w="100" w:type="dxa"/>
              <w:bottom w:w="100" w:type="dxa"/>
              <w:right w:w="100" w:type="dxa"/>
            </w:tcMar>
          </w:tcPr>
          <w:p w14:paraId="7B97ABE1" w14:textId="77777777" w:rsidR="005B51C3" w:rsidRDefault="00722819">
            <w:pPr>
              <w:rPr>
                <w:b/>
                <w:color w:val="C00000"/>
                <w:sz w:val="24"/>
                <w:szCs w:val="24"/>
              </w:rPr>
            </w:pPr>
            <w:r>
              <w:rPr>
                <w:b/>
                <w:color w:val="C00000"/>
                <w:sz w:val="24"/>
                <w:szCs w:val="24"/>
              </w:rPr>
              <w:t>UDA</w:t>
            </w:r>
          </w:p>
        </w:tc>
        <w:tc>
          <w:tcPr>
            <w:tcW w:w="3555" w:type="dxa"/>
            <w:tcMar>
              <w:top w:w="100" w:type="dxa"/>
              <w:left w:w="100" w:type="dxa"/>
              <w:bottom w:w="100" w:type="dxa"/>
              <w:right w:w="100" w:type="dxa"/>
            </w:tcMar>
          </w:tcPr>
          <w:p w14:paraId="04A9C410" w14:textId="77777777" w:rsidR="005B51C3" w:rsidRDefault="00722819">
            <w:pPr>
              <w:rPr>
                <w:b/>
                <w:color w:val="C00000"/>
                <w:sz w:val="24"/>
                <w:szCs w:val="24"/>
              </w:rPr>
            </w:pPr>
            <w:r>
              <w:rPr>
                <w:b/>
                <w:color w:val="C00000"/>
                <w:sz w:val="24"/>
                <w:szCs w:val="24"/>
              </w:rPr>
              <w:t>Nucleo concettuale</w:t>
            </w:r>
          </w:p>
        </w:tc>
        <w:tc>
          <w:tcPr>
            <w:tcW w:w="4229" w:type="dxa"/>
            <w:tcMar>
              <w:top w:w="100" w:type="dxa"/>
              <w:left w:w="100" w:type="dxa"/>
              <w:bottom w:w="100" w:type="dxa"/>
              <w:right w:w="100" w:type="dxa"/>
            </w:tcMar>
          </w:tcPr>
          <w:p w14:paraId="7FD34DE2" w14:textId="77777777" w:rsidR="005B51C3" w:rsidRDefault="00722819">
            <w:pPr>
              <w:rPr>
                <w:b/>
                <w:color w:val="C00000"/>
                <w:sz w:val="24"/>
                <w:szCs w:val="24"/>
              </w:rPr>
            </w:pPr>
            <w:r>
              <w:rPr>
                <w:b/>
                <w:color w:val="C00000"/>
                <w:sz w:val="24"/>
                <w:szCs w:val="24"/>
              </w:rPr>
              <w:t>Conoscenze</w:t>
            </w:r>
          </w:p>
        </w:tc>
      </w:tr>
      <w:tr w:rsidR="005B51C3" w14:paraId="63F1F08D" w14:textId="77777777" w:rsidTr="008675B3">
        <w:trPr>
          <w:trHeight w:val="560"/>
        </w:trPr>
        <w:tc>
          <w:tcPr>
            <w:tcW w:w="2550" w:type="dxa"/>
            <w:vMerge w:val="restart"/>
            <w:tcMar>
              <w:top w:w="100" w:type="dxa"/>
              <w:left w:w="100" w:type="dxa"/>
              <w:bottom w:w="100" w:type="dxa"/>
              <w:right w:w="100" w:type="dxa"/>
            </w:tcMar>
          </w:tcPr>
          <w:p w14:paraId="41352D1A" w14:textId="77777777" w:rsidR="005B51C3" w:rsidRDefault="00722819">
            <w:pPr>
              <w:rPr>
                <w:b/>
                <w:sz w:val="24"/>
                <w:szCs w:val="24"/>
              </w:rPr>
            </w:pPr>
            <w:r>
              <w:rPr>
                <w:b/>
                <w:sz w:val="24"/>
                <w:szCs w:val="24"/>
              </w:rPr>
              <w:t>Classi prime</w:t>
            </w:r>
          </w:p>
          <w:p w14:paraId="30100FAB" w14:textId="77777777" w:rsidR="005B51C3" w:rsidRDefault="00722819">
            <w:pPr>
              <w:rPr>
                <w:b/>
                <w:sz w:val="24"/>
                <w:szCs w:val="24"/>
              </w:rPr>
            </w:pPr>
            <w:r>
              <w:rPr>
                <w:b/>
                <w:sz w:val="24"/>
                <w:szCs w:val="24"/>
              </w:rPr>
              <w:t>Classi seconde</w:t>
            </w:r>
          </w:p>
          <w:p w14:paraId="7335E910" w14:textId="77777777" w:rsidR="005B51C3" w:rsidRDefault="00722819">
            <w:pPr>
              <w:rPr>
                <w:b/>
                <w:sz w:val="24"/>
                <w:szCs w:val="24"/>
              </w:rPr>
            </w:pPr>
            <w:r>
              <w:rPr>
                <w:b/>
                <w:sz w:val="24"/>
                <w:szCs w:val="24"/>
              </w:rPr>
              <w:t>Classi terze</w:t>
            </w:r>
          </w:p>
          <w:p w14:paraId="763AF1C3" w14:textId="77777777" w:rsidR="005B51C3" w:rsidRDefault="005B51C3">
            <w:pPr>
              <w:rPr>
                <w:sz w:val="24"/>
                <w:szCs w:val="24"/>
              </w:rPr>
            </w:pPr>
          </w:p>
        </w:tc>
        <w:tc>
          <w:tcPr>
            <w:tcW w:w="4605" w:type="dxa"/>
            <w:tcMar>
              <w:top w:w="100" w:type="dxa"/>
              <w:left w:w="100" w:type="dxa"/>
              <w:bottom w:w="100" w:type="dxa"/>
              <w:right w:w="100" w:type="dxa"/>
            </w:tcMar>
          </w:tcPr>
          <w:p w14:paraId="4E59B5B5" w14:textId="77777777" w:rsidR="005B51C3" w:rsidRDefault="00722819">
            <w:pPr>
              <w:rPr>
                <w:b/>
                <w:color w:val="C00000"/>
                <w:sz w:val="24"/>
                <w:szCs w:val="24"/>
              </w:rPr>
            </w:pPr>
            <w:r>
              <w:rPr>
                <w:b/>
                <w:color w:val="C00000"/>
                <w:sz w:val="24"/>
                <w:szCs w:val="24"/>
              </w:rPr>
              <w:t>CONOSCO ME STESSO E GLI ALTRI</w:t>
            </w:r>
          </w:p>
          <w:p w14:paraId="629CC1EF" w14:textId="77777777" w:rsidR="005B51C3" w:rsidRDefault="005B51C3">
            <w:pPr>
              <w:rPr>
                <w:b/>
                <w:color w:val="C00000"/>
                <w:sz w:val="24"/>
                <w:szCs w:val="24"/>
              </w:rPr>
            </w:pPr>
          </w:p>
        </w:tc>
        <w:tc>
          <w:tcPr>
            <w:tcW w:w="3555" w:type="dxa"/>
            <w:tcMar>
              <w:top w:w="100" w:type="dxa"/>
              <w:left w:w="100" w:type="dxa"/>
              <w:bottom w:w="100" w:type="dxa"/>
              <w:right w:w="100" w:type="dxa"/>
            </w:tcMar>
          </w:tcPr>
          <w:p w14:paraId="32C8DE38" w14:textId="77777777" w:rsidR="005B51C3" w:rsidRDefault="00722819">
            <w:pPr>
              <w:rPr>
                <w:sz w:val="24"/>
                <w:szCs w:val="24"/>
              </w:rPr>
            </w:pPr>
            <w:r>
              <w:rPr>
                <w:sz w:val="24"/>
                <w:szCs w:val="24"/>
              </w:rPr>
              <w:t>Costituzione</w:t>
            </w:r>
          </w:p>
        </w:tc>
        <w:tc>
          <w:tcPr>
            <w:tcW w:w="4229" w:type="dxa"/>
            <w:tcMar>
              <w:top w:w="100" w:type="dxa"/>
              <w:left w:w="100" w:type="dxa"/>
              <w:bottom w:w="100" w:type="dxa"/>
              <w:right w:w="100" w:type="dxa"/>
            </w:tcMar>
          </w:tcPr>
          <w:p w14:paraId="5F01CF80" w14:textId="77777777" w:rsidR="005B51C3" w:rsidRDefault="00722819">
            <w:pPr>
              <w:rPr>
                <w:sz w:val="24"/>
                <w:szCs w:val="24"/>
              </w:rPr>
            </w:pPr>
            <w:r>
              <w:rPr>
                <w:sz w:val="24"/>
                <w:szCs w:val="24"/>
              </w:rPr>
              <w:t>-Io, tu, noi: riconoscere le proprie peculiarità e quelle degli altri, scoprire le diversità come</w:t>
            </w:r>
          </w:p>
          <w:p w14:paraId="63825470" w14:textId="77777777" w:rsidR="005B51C3" w:rsidRDefault="00722819">
            <w:pPr>
              <w:rPr>
                <w:sz w:val="24"/>
                <w:szCs w:val="24"/>
              </w:rPr>
            </w:pPr>
            <w:r>
              <w:rPr>
                <w:sz w:val="24"/>
                <w:szCs w:val="24"/>
              </w:rPr>
              <w:t>risorsa.</w:t>
            </w:r>
          </w:p>
          <w:p w14:paraId="19EE3EF5" w14:textId="77777777" w:rsidR="005B51C3" w:rsidRDefault="00722819">
            <w:pPr>
              <w:rPr>
                <w:sz w:val="24"/>
                <w:szCs w:val="24"/>
              </w:rPr>
            </w:pPr>
            <w:r>
              <w:rPr>
                <w:sz w:val="24"/>
                <w:szCs w:val="24"/>
              </w:rPr>
              <w:t>- Le regole di comportamento nei diversi momenti della giornata a scuola.</w:t>
            </w:r>
          </w:p>
        </w:tc>
      </w:tr>
      <w:tr w:rsidR="005B51C3" w14:paraId="71916949" w14:textId="77777777" w:rsidTr="008675B3">
        <w:trPr>
          <w:trHeight w:val="1224"/>
        </w:trPr>
        <w:tc>
          <w:tcPr>
            <w:tcW w:w="2550" w:type="dxa"/>
            <w:vMerge/>
            <w:tcMar>
              <w:top w:w="100" w:type="dxa"/>
              <w:left w:w="100" w:type="dxa"/>
              <w:bottom w:w="100" w:type="dxa"/>
              <w:right w:w="100" w:type="dxa"/>
            </w:tcMar>
          </w:tcPr>
          <w:p w14:paraId="53A6503A" w14:textId="77777777" w:rsidR="005B51C3" w:rsidRDefault="005B51C3">
            <w:pPr>
              <w:rPr>
                <w:sz w:val="24"/>
                <w:szCs w:val="24"/>
              </w:rPr>
            </w:pPr>
          </w:p>
        </w:tc>
        <w:tc>
          <w:tcPr>
            <w:tcW w:w="4605" w:type="dxa"/>
            <w:tcMar>
              <w:top w:w="100" w:type="dxa"/>
              <w:left w:w="100" w:type="dxa"/>
              <w:bottom w:w="100" w:type="dxa"/>
              <w:right w:w="100" w:type="dxa"/>
            </w:tcMar>
          </w:tcPr>
          <w:p w14:paraId="2E609657" w14:textId="77777777" w:rsidR="005B51C3" w:rsidRDefault="00722819">
            <w:pPr>
              <w:rPr>
                <w:b/>
                <w:color w:val="C00000"/>
                <w:sz w:val="24"/>
                <w:szCs w:val="24"/>
              </w:rPr>
            </w:pPr>
            <w:r>
              <w:rPr>
                <w:b/>
                <w:color w:val="C00000"/>
                <w:sz w:val="24"/>
                <w:szCs w:val="24"/>
              </w:rPr>
              <w:t>IO CITTADINO RESPONSABILE</w:t>
            </w:r>
          </w:p>
        </w:tc>
        <w:tc>
          <w:tcPr>
            <w:tcW w:w="3555" w:type="dxa"/>
            <w:tcMar>
              <w:top w:w="100" w:type="dxa"/>
              <w:left w:w="100" w:type="dxa"/>
              <w:bottom w:w="100" w:type="dxa"/>
              <w:right w:w="100" w:type="dxa"/>
            </w:tcMar>
          </w:tcPr>
          <w:p w14:paraId="4A745634" w14:textId="77777777" w:rsidR="005B51C3" w:rsidRDefault="00722819">
            <w:pPr>
              <w:rPr>
                <w:sz w:val="24"/>
                <w:szCs w:val="24"/>
              </w:rPr>
            </w:pPr>
            <w:r>
              <w:rPr>
                <w:sz w:val="24"/>
                <w:szCs w:val="24"/>
              </w:rPr>
              <w:t>Sviluppo economico e sostenibilità</w:t>
            </w:r>
          </w:p>
        </w:tc>
        <w:tc>
          <w:tcPr>
            <w:tcW w:w="4229" w:type="dxa"/>
            <w:tcMar>
              <w:top w:w="100" w:type="dxa"/>
              <w:left w:w="100" w:type="dxa"/>
              <w:bottom w:w="100" w:type="dxa"/>
              <w:right w:w="100" w:type="dxa"/>
            </w:tcMar>
          </w:tcPr>
          <w:p w14:paraId="6C1BF77B" w14:textId="77777777" w:rsidR="005B51C3" w:rsidRDefault="00722819">
            <w:pPr>
              <w:rPr>
                <w:sz w:val="24"/>
                <w:szCs w:val="24"/>
              </w:rPr>
            </w:pPr>
            <w:r>
              <w:rPr>
                <w:sz w:val="24"/>
                <w:szCs w:val="24"/>
              </w:rPr>
              <w:t>- Conoscenza e rispetto degli ambienti di vita quotidiana (scuola, cortile, strada, gruppi...).</w:t>
            </w:r>
          </w:p>
          <w:p w14:paraId="07F22DC9" w14:textId="77777777" w:rsidR="005B51C3" w:rsidRDefault="00722819">
            <w:pPr>
              <w:rPr>
                <w:sz w:val="24"/>
                <w:szCs w:val="24"/>
              </w:rPr>
            </w:pPr>
            <w:r>
              <w:rPr>
                <w:sz w:val="24"/>
                <w:szCs w:val="24"/>
              </w:rPr>
              <w:t>- Il benessere psico-fisico attraverso il movimento</w:t>
            </w:r>
          </w:p>
          <w:p w14:paraId="70D3347C" w14:textId="77777777" w:rsidR="005B51C3" w:rsidRDefault="00722819">
            <w:pPr>
              <w:rPr>
                <w:sz w:val="24"/>
                <w:szCs w:val="24"/>
              </w:rPr>
            </w:pPr>
            <w:r>
              <w:rPr>
                <w:sz w:val="24"/>
                <w:szCs w:val="24"/>
              </w:rPr>
              <w:t>- Corrette abitudini alimentari (es. La merenda salutare)</w:t>
            </w:r>
          </w:p>
        </w:tc>
      </w:tr>
      <w:tr w:rsidR="005B51C3" w14:paraId="1575262C" w14:textId="77777777" w:rsidTr="008675B3">
        <w:trPr>
          <w:trHeight w:val="560"/>
        </w:trPr>
        <w:tc>
          <w:tcPr>
            <w:tcW w:w="2550" w:type="dxa"/>
            <w:vMerge/>
            <w:tcMar>
              <w:top w:w="100" w:type="dxa"/>
              <w:left w:w="100" w:type="dxa"/>
              <w:bottom w:w="100" w:type="dxa"/>
              <w:right w:w="100" w:type="dxa"/>
            </w:tcMar>
          </w:tcPr>
          <w:p w14:paraId="72811977" w14:textId="77777777" w:rsidR="005B51C3" w:rsidRDefault="005B51C3">
            <w:pPr>
              <w:rPr>
                <w:sz w:val="24"/>
                <w:szCs w:val="24"/>
              </w:rPr>
            </w:pPr>
          </w:p>
        </w:tc>
        <w:tc>
          <w:tcPr>
            <w:tcW w:w="4605" w:type="dxa"/>
            <w:tcMar>
              <w:top w:w="100" w:type="dxa"/>
              <w:left w:w="100" w:type="dxa"/>
              <w:bottom w:w="100" w:type="dxa"/>
              <w:right w:w="100" w:type="dxa"/>
            </w:tcMar>
          </w:tcPr>
          <w:p w14:paraId="5DBAE57C" w14:textId="77777777" w:rsidR="005B51C3" w:rsidRDefault="00722819">
            <w:pPr>
              <w:rPr>
                <w:b/>
                <w:color w:val="C00000"/>
                <w:sz w:val="24"/>
                <w:szCs w:val="24"/>
              </w:rPr>
            </w:pPr>
            <w:r>
              <w:rPr>
                <w:b/>
                <w:color w:val="C00000"/>
                <w:sz w:val="24"/>
                <w:szCs w:val="24"/>
              </w:rPr>
              <w:t>CODE MY MIND</w:t>
            </w:r>
          </w:p>
          <w:p w14:paraId="6602BE9B" w14:textId="77777777" w:rsidR="005B51C3" w:rsidRDefault="005B51C3">
            <w:pPr>
              <w:rPr>
                <w:b/>
                <w:color w:val="C00000"/>
                <w:sz w:val="24"/>
                <w:szCs w:val="24"/>
              </w:rPr>
            </w:pPr>
          </w:p>
        </w:tc>
        <w:tc>
          <w:tcPr>
            <w:tcW w:w="3555" w:type="dxa"/>
            <w:tcMar>
              <w:top w:w="100" w:type="dxa"/>
              <w:left w:w="100" w:type="dxa"/>
              <w:bottom w:w="100" w:type="dxa"/>
              <w:right w:w="100" w:type="dxa"/>
            </w:tcMar>
          </w:tcPr>
          <w:p w14:paraId="1257241E" w14:textId="77777777" w:rsidR="005B51C3" w:rsidRDefault="00722819">
            <w:pPr>
              <w:rPr>
                <w:sz w:val="24"/>
                <w:szCs w:val="24"/>
              </w:rPr>
            </w:pPr>
            <w:r>
              <w:rPr>
                <w:sz w:val="24"/>
                <w:szCs w:val="24"/>
              </w:rPr>
              <w:t>Cittadinanza digitale</w:t>
            </w:r>
          </w:p>
        </w:tc>
        <w:tc>
          <w:tcPr>
            <w:tcW w:w="4229" w:type="dxa"/>
            <w:tcMar>
              <w:top w:w="100" w:type="dxa"/>
              <w:left w:w="100" w:type="dxa"/>
              <w:bottom w:w="100" w:type="dxa"/>
              <w:right w:w="100" w:type="dxa"/>
            </w:tcMar>
          </w:tcPr>
          <w:p w14:paraId="34114447" w14:textId="77777777" w:rsidR="005B51C3" w:rsidRDefault="00722819">
            <w:pPr>
              <w:rPr>
                <w:sz w:val="24"/>
                <w:szCs w:val="24"/>
              </w:rPr>
            </w:pPr>
            <w:r>
              <w:rPr>
                <w:sz w:val="24"/>
                <w:szCs w:val="24"/>
              </w:rPr>
              <w:t xml:space="preserve">- Pensiero computazionale (coding unplugged e </w:t>
            </w:r>
            <w:proofErr w:type="spellStart"/>
            <w:r>
              <w:rPr>
                <w:sz w:val="24"/>
                <w:szCs w:val="24"/>
              </w:rPr>
              <w:t>plugged</w:t>
            </w:r>
            <w:proofErr w:type="spellEnd"/>
            <w:r>
              <w:rPr>
                <w:sz w:val="24"/>
                <w:szCs w:val="24"/>
              </w:rPr>
              <w:t>, Code.org).</w:t>
            </w:r>
          </w:p>
        </w:tc>
      </w:tr>
      <w:tr w:rsidR="005B51C3" w14:paraId="054ECEF3" w14:textId="77777777" w:rsidTr="008675B3">
        <w:trPr>
          <w:trHeight w:val="560"/>
        </w:trPr>
        <w:tc>
          <w:tcPr>
            <w:tcW w:w="2550" w:type="dxa"/>
            <w:vMerge w:val="restart"/>
            <w:tcMar>
              <w:top w:w="100" w:type="dxa"/>
              <w:left w:w="100" w:type="dxa"/>
              <w:bottom w:w="100" w:type="dxa"/>
              <w:right w:w="100" w:type="dxa"/>
            </w:tcMar>
          </w:tcPr>
          <w:p w14:paraId="4A46194F" w14:textId="77777777" w:rsidR="005B51C3" w:rsidRDefault="00722819">
            <w:pPr>
              <w:rPr>
                <w:b/>
                <w:sz w:val="24"/>
                <w:szCs w:val="24"/>
              </w:rPr>
            </w:pPr>
            <w:r>
              <w:rPr>
                <w:b/>
                <w:sz w:val="24"/>
                <w:szCs w:val="24"/>
              </w:rPr>
              <w:t>Classi quarte</w:t>
            </w:r>
          </w:p>
        </w:tc>
        <w:tc>
          <w:tcPr>
            <w:tcW w:w="4605" w:type="dxa"/>
            <w:tcMar>
              <w:top w:w="100" w:type="dxa"/>
              <w:left w:w="100" w:type="dxa"/>
              <w:bottom w:w="100" w:type="dxa"/>
              <w:right w:w="100" w:type="dxa"/>
            </w:tcMar>
          </w:tcPr>
          <w:p w14:paraId="7E45D5CB" w14:textId="77777777" w:rsidR="005B51C3" w:rsidRDefault="00722819">
            <w:pPr>
              <w:rPr>
                <w:b/>
                <w:color w:val="C00000"/>
                <w:sz w:val="24"/>
                <w:szCs w:val="24"/>
              </w:rPr>
            </w:pPr>
            <w:r>
              <w:rPr>
                <w:b/>
                <w:color w:val="C00000"/>
                <w:sz w:val="24"/>
                <w:szCs w:val="24"/>
              </w:rPr>
              <w:t>DIRITTO, LEGALITÀ, SOLIDARIETÀ</w:t>
            </w:r>
          </w:p>
          <w:p w14:paraId="5827D4BD" w14:textId="77777777" w:rsidR="005B51C3" w:rsidRDefault="005B51C3">
            <w:pPr>
              <w:rPr>
                <w:b/>
                <w:color w:val="C00000"/>
                <w:sz w:val="24"/>
                <w:szCs w:val="24"/>
              </w:rPr>
            </w:pPr>
          </w:p>
        </w:tc>
        <w:tc>
          <w:tcPr>
            <w:tcW w:w="3555" w:type="dxa"/>
            <w:tcMar>
              <w:top w:w="100" w:type="dxa"/>
              <w:left w:w="100" w:type="dxa"/>
              <w:bottom w:w="100" w:type="dxa"/>
              <w:right w:w="100" w:type="dxa"/>
            </w:tcMar>
          </w:tcPr>
          <w:p w14:paraId="0B194A94" w14:textId="77777777" w:rsidR="005B51C3" w:rsidRDefault="00722819">
            <w:pPr>
              <w:rPr>
                <w:sz w:val="24"/>
                <w:szCs w:val="24"/>
              </w:rPr>
            </w:pPr>
            <w:r>
              <w:rPr>
                <w:sz w:val="24"/>
                <w:szCs w:val="24"/>
              </w:rPr>
              <w:t>Costituzione</w:t>
            </w:r>
          </w:p>
        </w:tc>
        <w:tc>
          <w:tcPr>
            <w:tcW w:w="4229" w:type="dxa"/>
            <w:tcMar>
              <w:top w:w="100" w:type="dxa"/>
              <w:left w:w="100" w:type="dxa"/>
              <w:bottom w:w="100" w:type="dxa"/>
              <w:right w:w="100" w:type="dxa"/>
            </w:tcMar>
          </w:tcPr>
          <w:p w14:paraId="644EC32A" w14:textId="77777777" w:rsidR="005B51C3" w:rsidRDefault="00722819">
            <w:pPr>
              <w:rPr>
                <w:sz w:val="24"/>
                <w:szCs w:val="24"/>
              </w:rPr>
            </w:pPr>
            <w:r>
              <w:rPr>
                <w:sz w:val="24"/>
                <w:szCs w:val="24"/>
              </w:rPr>
              <w:t>- Io, tu, noi: riconoscere le proprie peculiarità e</w:t>
            </w:r>
          </w:p>
          <w:p w14:paraId="3CA21353" w14:textId="77777777" w:rsidR="005B51C3" w:rsidRDefault="00722819">
            <w:pPr>
              <w:rPr>
                <w:sz w:val="24"/>
                <w:szCs w:val="24"/>
              </w:rPr>
            </w:pPr>
            <w:r>
              <w:rPr>
                <w:sz w:val="24"/>
                <w:szCs w:val="24"/>
              </w:rPr>
              <w:t>quelle degli altri, scoprire le diversità come</w:t>
            </w:r>
          </w:p>
          <w:p w14:paraId="30CC34AA" w14:textId="77777777" w:rsidR="005B51C3" w:rsidRDefault="00722819">
            <w:pPr>
              <w:rPr>
                <w:sz w:val="24"/>
                <w:szCs w:val="24"/>
              </w:rPr>
            </w:pPr>
            <w:r>
              <w:rPr>
                <w:sz w:val="24"/>
                <w:szCs w:val="24"/>
              </w:rPr>
              <w:t>risorsa.</w:t>
            </w:r>
          </w:p>
          <w:p w14:paraId="250D2B9C" w14:textId="77777777" w:rsidR="005B51C3" w:rsidRDefault="00722819">
            <w:pPr>
              <w:rPr>
                <w:sz w:val="24"/>
                <w:szCs w:val="24"/>
              </w:rPr>
            </w:pPr>
            <w:r>
              <w:rPr>
                <w:sz w:val="24"/>
                <w:szCs w:val="24"/>
              </w:rPr>
              <w:t>- Le regole di comportamento nei diversi momenti della giornata a scuola</w:t>
            </w:r>
          </w:p>
        </w:tc>
      </w:tr>
      <w:tr w:rsidR="005B51C3" w14:paraId="5C888651" w14:textId="77777777" w:rsidTr="008675B3">
        <w:trPr>
          <w:trHeight w:val="560"/>
        </w:trPr>
        <w:tc>
          <w:tcPr>
            <w:tcW w:w="2550" w:type="dxa"/>
            <w:vMerge/>
            <w:tcMar>
              <w:top w:w="100" w:type="dxa"/>
              <w:left w:w="100" w:type="dxa"/>
              <w:bottom w:w="100" w:type="dxa"/>
              <w:right w:w="100" w:type="dxa"/>
            </w:tcMar>
          </w:tcPr>
          <w:p w14:paraId="3B65FA7F" w14:textId="77777777" w:rsidR="005B51C3" w:rsidRDefault="005B51C3">
            <w:pPr>
              <w:rPr>
                <w:sz w:val="24"/>
                <w:szCs w:val="24"/>
              </w:rPr>
            </w:pPr>
          </w:p>
        </w:tc>
        <w:tc>
          <w:tcPr>
            <w:tcW w:w="4605" w:type="dxa"/>
            <w:tcMar>
              <w:top w:w="100" w:type="dxa"/>
              <w:left w:w="100" w:type="dxa"/>
              <w:bottom w:w="100" w:type="dxa"/>
              <w:right w:w="100" w:type="dxa"/>
            </w:tcMar>
          </w:tcPr>
          <w:p w14:paraId="5247B925" w14:textId="77777777" w:rsidR="005B51C3" w:rsidRDefault="00722819">
            <w:pPr>
              <w:rPr>
                <w:b/>
                <w:color w:val="C00000"/>
                <w:sz w:val="24"/>
                <w:szCs w:val="24"/>
              </w:rPr>
            </w:pPr>
            <w:r>
              <w:rPr>
                <w:b/>
                <w:color w:val="C00000"/>
                <w:sz w:val="24"/>
                <w:szCs w:val="24"/>
              </w:rPr>
              <w:t>CRESCO E AGISCO RESPONSABILMENTE</w:t>
            </w:r>
          </w:p>
          <w:p w14:paraId="2496A692" w14:textId="77777777" w:rsidR="005B51C3" w:rsidRDefault="005B51C3">
            <w:pPr>
              <w:rPr>
                <w:b/>
                <w:color w:val="C00000"/>
                <w:sz w:val="24"/>
                <w:szCs w:val="24"/>
              </w:rPr>
            </w:pPr>
          </w:p>
        </w:tc>
        <w:tc>
          <w:tcPr>
            <w:tcW w:w="3555" w:type="dxa"/>
            <w:tcMar>
              <w:top w:w="100" w:type="dxa"/>
              <w:left w:w="100" w:type="dxa"/>
              <w:bottom w:w="100" w:type="dxa"/>
              <w:right w:w="100" w:type="dxa"/>
            </w:tcMar>
          </w:tcPr>
          <w:p w14:paraId="4280F89E" w14:textId="77777777" w:rsidR="005B51C3" w:rsidRDefault="00722819">
            <w:pPr>
              <w:rPr>
                <w:sz w:val="24"/>
                <w:szCs w:val="24"/>
              </w:rPr>
            </w:pPr>
            <w:r>
              <w:rPr>
                <w:sz w:val="24"/>
                <w:szCs w:val="24"/>
              </w:rPr>
              <w:t>Sviluppo economico e sostenibilità</w:t>
            </w:r>
          </w:p>
        </w:tc>
        <w:tc>
          <w:tcPr>
            <w:tcW w:w="4229" w:type="dxa"/>
            <w:tcMar>
              <w:top w:w="100" w:type="dxa"/>
              <w:left w:w="100" w:type="dxa"/>
              <w:bottom w:w="100" w:type="dxa"/>
              <w:right w:w="100" w:type="dxa"/>
            </w:tcMar>
          </w:tcPr>
          <w:p w14:paraId="68CEAD79" w14:textId="77777777" w:rsidR="005B51C3" w:rsidRDefault="00722819">
            <w:pPr>
              <w:rPr>
                <w:sz w:val="24"/>
                <w:szCs w:val="24"/>
              </w:rPr>
            </w:pPr>
            <w:r>
              <w:rPr>
                <w:sz w:val="24"/>
                <w:szCs w:val="24"/>
              </w:rPr>
              <w:t>- Conoscenza e rispetto degli ambienti di vita quotidiana (scuola, cortile, strada, gruppi...)</w:t>
            </w:r>
          </w:p>
          <w:p w14:paraId="5BE1E042" w14:textId="77777777" w:rsidR="005B51C3" w:rsidRDefault="00722819">
            <w:pPr>
              <w:rPr>
                <w:sz w:val="24"/>
                <w:szCs w:val="24"/>
              </w:rPr>
            </w:pPr>
            <w:r>
              <w:rPr>
                <w:sz w:val="24"/>
                <w:szCs w:val="24"/>
              </w:rPr>
              <w:t>- Il benessere psico-fisico attraverso il movimento</w:t>
            </w:r>
          </w:p>
          <w:p w14:paraId="03653400" w14:textId="77777777" w:rsidR="005B51C3" w:rsidRDefault="00722819">
            <w:pPr>
              <w:rPr>
                <w:sz w:val="24"/>
                <w:szCs w:val="24"/>
              </w:rPr>
            </w:pPr>
            <w:r>
              <w:rPr>
                <w:sz w:val="24"/>
                <w:szCs w:val="24"/>
              </w:rPr>
              <w:t xml:space="preserve">- Corrette abitudini alimentari (es. La </w:t>
            </w:r>
            <w:r>
              <w:rPr>
                <w:sz w:val="24"/>
                <w:szCs w:val="24"/>
              </w:rPr>
              <w:lastRenderedPageBreak/>
              <w:t>merenda salutare)</w:t>
            </w:r>
          </w:p>
        </w:tc>
      </w:tr>
      <w:tr w:rsidR="005B51C3" w14:paraId="010F0FCB" w14:textId="77777777" w:rsidTr="008675B3">
        <w:trPr>
          <w:trHeight w:val="560"/>
        </w:trPr>
        <w:tc>
          <w:tcPr>
            <w:tcW w:w="2550" w:type="dxa"/>
            <w:vMerge/>
            <w:tcMar>
              <w:top w:w="100" w:type="dxa"/>
              <w:left w:w="100" w:type="dxa"/>
              <w:bottom w:w="100" w:type="dxa"/>
              <w:right w:w="100" w:type="dxa"/>
            </w:tcMar>
          </w:tcPr>
          <w:p w14:paraId="7C95B29B" w14:textId="77777777" w:rsidR="005B51C3" w:rsidRDefault="005B51C3">
            <w:pPr>
              <w:rPr>
                <w:sz w:val="24"/>
                <w:szCs w:val="24"/>
              </w:rPr>
            </w:pPr>
          </w:p>
        </w:tc>
        <w:tc>
          <w:tcPr>
            <w:tcW w:w="4605" w:type="dxa"/>
            <w:tcMar>
              <w:top w:w="100" w:type="dxa"/>
              <w:left w:w="100" w:type="dxa"/>
              <w:bottom w:w="100" w:type="dxa"/>
              <w:right w:w="100" w:type="dxa"/>
            </w:tcMar>
          </w:tcPr>
          <w:p w14:paraId="15F1D4B4" w14:textId="77777777" w:rsidR="005B51C3" w:rsidRDefault="00722819">
            <w:pPr>
              <w:rPr>
                <w:b/>
                <w:color w:val="C00000"/>
                <w:sz w:val="24"/>
                <w:szCs w:val="24"/>
              </w:rPr>
            </w:pPr>
            <w:r>
              <w:rPr>
                <w:b/>
                <w:color w:val="C00000"/>
                <w:sz w:val="24"/>
                <w:szCs w:val="24"/>
              </w:rPr>
              <w:t>CITTADINI 2.0</w:t>
            </w:r>
          </w:p>
        </w:tc>
        <w:tc>
          <w:tcPr>
            <w:tcW w:w="3555" w:type="dxa"/>
            <w:tcMar>
              <w:top w:w="100" w:type="dxa"/>
              <w:left w:w="100" w:type="dxa"/>
              <w:bottom w:w="100" w:type="dxa"/>
              <w:right w:w="100" w:type="dxa"/>
            </w:tcMar>
          </w:tcPr>
          <w:p w14:paraId="7979C28C" w14:textId="77777777" w:rsidR="005B51C3" w:rsidRDefault="00722819">
            <w:pPr>
              <w:rPr>
                <w:sz w:val="24"/>
                <w:szCs w:val="24"/>
              </w:rPr>
            </w:pPr>
            <w:r>
              <w:rPr>
                <w:sz w:val="24"/>
                <w:szCs w:val="24"/>
              </w:rPr>
              <w:t>Cittadinanza digitale</w:t>
            </w:r>
          </w:p>
        </w:tc>
        <w:tc>
          <w:tcPr>
            <w:tcW w:w="4229" w:type="dxa"/>
            <w:tcMar>
              <w:top w:w="100" w:type="dxa"/>
              <w:left w:w="100" w:type="dxa"/>
              <w:bottom w:w="100" w:type="dxa"/>
              <w:right w:w="100" w:type="dxa"/>
            </w:tcMar>
          </w:tcPr>
          <w:p w14:paraId="4F2967CC" w14:textId="77777777" w:rsidR="005B51C3" w:rsidRDefault="00722819">
            <w:pPr>
              <w:rPr>
                <w:sz w:val="24"/>
                <w:szCs w:val="24"/>
              </w:rPr>
            </w:pPr>
            <w:r>
              <w:rPr>
                <w:sz w:val="24"/>
                <w:szCs w:val="24"/>
              </w:rPr>
              <w:t xml:space="preserve">- Pensiero computazionale (coding unplugged e </w:t>
            </w:r>
            <w:proofErr w:type="spellStart"/>
            <w:r>
              <w:rPr>
                <w:sz w:val="24"/>
                <w:szCs w:val="24"/>
              </w:rPr>
              <w:t>plugged</w:t>
            </w:r>
            <w:proofErr w:type="spellEnd"/>
            <w:r>
              <w:rPr>
                <w:sz w:val="24"/>
                <w:szCs w:val="24"/>
              </w:rPr>
              <w:t>, Code.org).</w:t>
            </w:r>
          </w:p>
          <w:p w14:paraId="027FEF61" w14:textId="77777777" w:rsidR="005B51C3" w:rsidRDefault="00722819">
            <w:pPr>
              <w:rPr>
                <w:sz w:val="24"/>
                <w:szCs w:val="24"/>
              </w:rPr>
            </w:pPr>
            <w:r>
              <w:rPr>
                <w:sz w:val="24"/>
                <w:szCs w:val="24"/>
              </w:rPr>
              <w:t>-Primi approcci a programmi di scrittura integrati nella programmazione didattica.</w:t>
            </w:r>
          </w:p>
        </w:tc>
      </w:tr>
      <w:tr w:rsidR="005B51C3" w14:paraId="3D671E6F" w14:textId="77777777" w:rsidTr="008675B3">
        <w:trPr>
          <w:trHeight w:val="560"/>
        </w:trPr>
        <w:tc>
          <w:tcPr>
            <w:tcW w:w="2550" w:type="dxa"/>
            <w:vMerge w:val="restart"/>
            <w:tcMar>
              <w:top w:w="100" w:type="dxa"/>
              <w:left w:w="100" w:type="dxa"/>
              <w:bottom w:w="100" w:type="dxa"/>
              <w:right w:w="100" w:type="dxa"/>
            </w:tcMar>
          </w:tcPr>
          <w:p w14:paraId="39DD9107" w14:textId="77777777" w:rsidR="005B51C3" w:rsidRDefault="00722819">
            <w:pPr>
              <w:rPr>
                <w:b/>
                <w:sz w:val="24"/>
                <w:szCs w:val="24"/>
              </w:rPr>
            </w:pPr>
            <w:r>
              <w:rPr>
                <w:b/>
                <w:sz w:val="24"/>
                <w:szCs w:val="24"/>
              </w:rPr>
              <w:t>Classi quinte</w:t>
            </w:r>
          </w:p>
        </w:tc>
        <w:tc>
          <w:tcPr>
            <w:tcW w:w="4605" w:type="dxa"/>
            <w:tcMar>
              <w:top w:w="100" w:type="dxa"/>
              <w:left w:w="100" w:type="dxa"/>
              <w:bottom w:w="100" w:type="dxa"/>
              <w:right w:w="100" w:type="dxa"/>
            </w:tcMar>
          </w:tcPr>
          <w:p w14:paraId="04117F73" w14:textId="77777777" w:rsidR="005B51C3" w:rsidRDefault="00722819">
            <w:pPr>
              <w:rPr>
                <w:b/>
                <w:color w:val="C00000"/>
                <w:sz w:val="24"/>
                <w:szCs w:val="24"/>
              </w:rPr>
            </w:pPr>
            <w:r>
              <w:rPr>
                <w:b/>
                <w:color w:val="C00000"/>
                <w:sz w:val="24"/>
                <w:szCs w:val="24"/>
              </w:rPr>
              <w:t>DIRITTO, LEGALITÀ, SOLIDARIETÀ</w:t>
            </w:r>
          </w:p>
          <w:p w14:paraId="2E531135" w14:textId="77777777" w:rsidR="005B51C3" w:rsidRDefault="005B51C3">
            <w:pPr>
              <w:rPr>
                <w:b/>
                <w:color w:val="C00000"/>
                <w:sz w:val="24"/>
                <w:szCs w:val="24"/>
              </w:rPr>
            </w:pPr>
          </w:p>
        </w:tc>
        <w:tc>
          <w:tcPr>
            <w:tcW w:w="3555" w:type="dxa"/>
            <w:tcMar>
              <w:top w:w="100" w:type="dxa"/>
              <w:left w:w="100" w:type="dxa"/>
              <w:bottom w:w="100" w:type="dxa"/>
              <w:right w:w="100" w:type="dxa"/>
            </w:tcMar>
          </w:tcPr>
          <w:p w14:paraId="43C7DB19" w14:textId="77777777" w:rsidR="005B51C3" w:rsidRDefault="00722819">
            <w:pPr>
              <w:rPr>
                <w:sz w:val="24"/>
                <w:szCs w:val="24"/>
              </w:rPr>
            </w:pPr>
            <w:r>
              <w:rPr>
                <w:sz w:val="24"/>
                <w:szCs w:val="24"/>
              </w:rPr>
              <w:t>Costituzione</w:t>
            </w:r>
          </w:p>
        </w:tc>
        <w:tc>
          <w:tcPr>
            <w:tcW w:w="4229" w:type="dxa"/>
            <w:tcMar>
              <w:top w:w="100" w:type="dxa"/>
              <w:left w:w="100" w:type="dxa"/>
              <w:bottom w:w="100" w:type="dxa"/>
              <w:right w:w="100" w:type="dxa"/>
            </w:tcMar>
          </w:tcPr>
          <w:p w14:paraId="652D1470" w14:textId="77777777" w:rsidR="005B51C3" w:rsidRDefault="00722819">
            <w:pPr>
              <w:rPr>
                <w:sz w:val="24"/>
                <w:szCs w:val="24"/>
              </w:rPr>
            </w:pPr>
            <w:r>
              <w:rPr>
                <w:sz w:val="24"/>
                <w:szCs w:val="24"/>
              </w:rPr>
              <w:t>- Io, tu, noi: riconoscere le proprie peculiarità e</w:t>
            </w:r>
          </w:p>
          <w:p w14:paraId="0D75FC09" w14:textId="77777777" w:rsidR="005B51C3" w:rsidRDefault="00722819">
            <w:pPr>
              <w:rPr>
                <w:sz w:val="24"/>
                <w:szCs w:val="24"/>
              </w:rPr>
            </w:pPr>
            <w:r>
              <w:rPr>
                <w:sz w:val="24"/>
                <w:szCs w:val="24"/>
              </w:rPr>
              <w:t>quelle degli altri, scoprire le diversità come risorsa.</w:t>
            </w:r>
          </w:p>
          <w:p w14:paraId="0252959A" w14:textId="77777777" w:rsidR="005B51C3" w:rsidRDefault="00722819">
            <w:pPr>
              <w:rPr>
                <w:sz w:val="24"/>
                <w:szCs w:val="24"/>
              </w:rPr>
            </w:pPr>
            <w:r>
              <w:rPr>
                <w:sz w:val="24"/>
                <w:szCs w:val="24"/>
              </w:rPr>
              <w:t>- Le regole di comportamento nei diversi momenti della giornata a scuola.</w:t>
            </w:r>
          </w:p>
          <w:p w14:paraId="3541EE7E" w14:textId="77777777" w:rsidR="005B51C3" w:rsidRDefault="00722819">
            <w:pPr>
              <w:rPr>
                <w:sz w:val="24"/>
                <w:szCs w:val="24"/>
              </w:rPr>
            </w:pPr>
            <w:r>
              <w:rPr>
                <w:sz w:val="24"/>
                <w:szCs w:val="24"/>
              </w:rPr>
              <w:t>- Principi della Costituzione Italiana (legati a Ricorrenze).</w:t>
            </w:r>
          </w:p>
        </w:tc>
      </w:tr>
      <w:tr w:rsidR="005B51C3" w14:paraId="7D83DF9B" w14:textId="77777777" w:rsidTr="008675B3">
        <w:trPr>
          <w:trHeight w:val="560"/>
        </w:trPr>
        <w:tc>
          <w:tcPr>
            <w:tcW w:w="2550" w:type="dxa"/>
            <w:vMerge/>
            <w:tcMar>
              <w:top w:w="100" w:type="dxa"/>
              <w:left w:w="100" w:type="dxa"/>
              <w:bottom w:w="100" w:type="dxa"/>
              <w:right w:w="100" w:type="dxa"/>
            </w:tcMar>
          </w:tcPr>
          <w:p w14:paraId="38075DD1" w14:textId="77777777" w:rsidR="005B51C3" w:rsidRDefault="005B51C3">
            <w:pPr>
              <w:rPr>
                <w:sz w:val="24"/>
                <w:szCs w:val="24"/>
              </w:rPr>
            </w:pPr>
          </w:p>
        </w:tc>
        <w:tc>
          <w:tcPr>
            <w:tcW w:w="4605" w:type="dxa"/>
            <w:tcMar>
              <w:top w:w="100" w:type="dxa"/>
              <w:left w:w="100" w:type="dxa"/>
              <w:bottom w:w="100" w:type="dxa"/>
              <w:right w:w="100" w:type="dxa"/>
            </w:tcMar>
          </w:tcPr>
          <w:p w14:paraId="0DA6FE6F" w14:textId="77777777" w:rsidR="005B51C3" w:rsidRDefault="00722819">
            <w:pPr>
              <w:rPr>
                <w:b/>
                <w:color w:val="C00000"/>
                <w:sz w:val="24"/>
                <w:szCs w:val="24"/>
              </w:rPr>
            </w:pPr>
            <w:r>
              <w:rPr>
                <w:b/>
                <w:color w:val="C00000"/>
                <w:sz w:val="24"/>
                <w:szCs w:val="24"/>
              </w:rPr>
              <w:t>CRESCO E AGISCO RESPONSABILMENTE</w:t>
            </w:r>
          </w:p>
          <w:p w14:paraId="5A7BA431" w14:textId="77777777" w:rsidR="005B51C3" w:rsidRDefault="005B51C3">
            <w:pPr>
              <w:rPr>
                <w:b/>
                <w:color w:val="C00000"/>
                <w:sz w:val="24"/>
                <w:szCs w:val="24"/>
              </w:rPr>
            </w:pPr>
          </w:p>
        </w:tc>
        <w:tc>
          <w:tcPr>
            <w:tcW w:w="3555" w:type="dxa"/>
            <w:tcMar>
              <w:top w:w="100" w:type="dxa"/>
              <w:left w:w="100" w:type="dxa"/>
              <w:bottom w:w="100" w:type="dxa"/>
              <w:right w:w="100" w:type="dxa"/>
            </w:tcMar>
          </w:tcPr>
          <w:p w14:paraId="5456CAA9" w14:textId="77777777" w:rsidR="005B51C3" w:rsidRDefault="00722819">
            <w:pPr>
              <w:rPr>
                <w:sz w:val="24"/>
                <w:szCs w:val="24"/>
              </w:rPr>
            </w:pPr>
            <w:r>
              <w:rPr>
                <w:sz w:val="24"/>
                <w:szCs w:val="24"/>
              </w:rPr>
              <w:t>Sviluppo economico e sostenibilità</w:t>
            </w:r>
          </w:p>
        </w:tc>
        <w:tc>
          <w:tcPr>
            <w:tcW w:w="4229" w:type="dxa"/>
            <w:tcMar>
              <w:top w:w="100" w:type="dxa"/>
              <w:left w:w="100" w:type="dxa"/>
              <w:bottom w:w="100" w:type="dxa"/>
              <w:right w:w="100" w:type="dxa"/>
            </w:tcMar>
          </w:tcPr>
          <w:p w14:paraId="20A98D96" w14:textId="77777777" w:rsidR="005B51C3" w:rsidRDefault="00722819">
            <w:pPr>
              <w:rPr>
                <w:sz w:val="24"/>
                <w:szCs w:val="24"/>
              </w:rPr>
            </w:pPr>
            <w:r>
              <w:rPr>
                <w:sz w:val="24"/>
                <w:szCs w:val="24"/>
              </w:rPr>
              <w:t>- Conoscenza e rispetto degli ambienti di vita quotidiana (scuola, cortile, strada, gruppi...)</w:t>
            </w:r>
          </w:p>
          <w:p w14:paraId="23A98551" w14:textId="77777777" w:rsidR="005B51C3" w:rsidRDefault="00722819">
            <w:pPr>
              <w:rPr>
                <w:sz w:val="24"/>
                <w:szCs w:val="24"/>
              </w:rPr>
            </w:pPr>
            <w:r>
              <w:rPr>
                <w:sz w:val="24"/>
                <w:szCs w:val="24"/>
              </w:rPr>
              <w:t>- Conoscenza dei cambiamenti interni ed esterni</w:t>
            </w:r>
          </w:p>
          <w:p w14:paraId="396C3564" w14:textId="77777777" w:rsidR="005B51C3" w:rsidRDefault="00722819">
            <w:pPr>
              <w:rPr>
                <w:sz w:val="24"/>
                <w:szCs w:val="24"/>
              </w:rPr>
            </w:pPr>
            <w:r>
              <w:rPr>
                <w:sz w:val="24"/>
                <w:szCs w:val="24"/>
              </w:rPr>
              <w:t>all’Io</w:t>
            </w:r>
          </w:p>
          <w:p w14:paraId="07490351" w14:textId="77777777" w:rsidR="005B51C3" w:rsidRDefault="00722819">
            <w:pPr>
              <w:rPr>
                <w:sz w:val="24"/>
                <w:szCs w:val="24"/>
              </w:rPr>
            </w:pPr>
            <w:r>
              <w:rPr>
                <w:sz w:val="24"/>
                <w:szCs w:val="24"/>
              </w:rPr>
              <w:t>- Il benessere psico-fisico attraverso il movimento</w:t>
            </w:r>
          </w:p>
          <w:p w14:paraId="1710E091" w14:textId="77777777" w:rsidR="005B51C3" w:rsidRDefault="00722819">
            <w:pPr>
              <w:rPr>
                <w:sz w:val="24"/>
                <w:szCs w:val="24"/>
              </w:rPr>
            </w:pPr>
            <w:r>
              <w:rPr>
                <w:sz w:val="24"/>
                <w:szCs w:val="24"/>
              </w:rPr>
              <w:t>- Corrette abitudini alimentari (es. La merenda salutare)</w:t>
            </w:r>
          </w:p>
        </w:tc>
      </w:tr>
      <w:tr w:rsidR="005B51C3" w14:paraId="3F4B2827" w14:textId="77777777" w:rsidTr="008675B3">
        <w:trPr>
          <w:trHeight w:val="560"/>
        </w:trPr>
        <w:tc>
          <w:tcPr>
            <w:tcW w:w="2550" w:type="dxa"/>
            <w:vMerge/>
            <w:tcMar>
              <w:top w:w="100" w:type="dxa"/>
              <w:left w:w="100" w:type="dxa"/>
              <w:bottom w:w="100" w:type="dxa"/>
              <w:right w:w="100" w:type="dxa"/>
            </w:tcMar>
          </w:tcPr>
          <w:p w14:paraId="472641B5" w14:textId="77777777" w:rsidR="005B51C3" w:rsidRDefault="005B51C3">
            <w:pPr>
              <w:rPr>
                <w:sz w:val="24"/>
                <w:szCs w:val="24"/>
              </w:rPr>
            </w:pPr>
          </w:p>
        </w:tc>
        <w:tc>
          <w:tcPr>
            <w:tcW w:w="4605" w:type="dxa"/>
            <w:tcMar>
              <w:top w:w="100" w:type="dxa"/>
              <w:left w:w="100" w:type="dxa"/>
              <w:bottom w:w="100" w:type="dxa"/>
              <w:right w:w="100" w:type="dxa"/>
            </w:tcMar>
          </w:tcPr>
          <w:p w14:paraId="21B39519" w14:textId="77777777" w:rsidR="005B51C3" w:rsidRDefault="00722819">
            <w:pPr>
              <w:rPr>
                <w:b/>
                <w:color w:val="C00000"/>
                <w:sz w:val="24"/>
                <w:szCs w:val="24"/>
              </w:rPr>
            </w:pPr>
            <w:r>
              <w:rPr>
                <w:b/>
                <w:color w:val="C00000"/>
                <w:sz w:val="24"/>
                <w:szCs w:val="24"/>
              </w:rPr>
              <w:t>CITTADINI 2.0</w:t>
            </w:r>
          </w:p>
        </w:tc>
        <w:tc>
          <w:tcPr>
            <w:tcW w:w="3555" w:type="dxa"/>
            <w:tcMar>
              <w:top w:w="100" w:type="dxa"/>
              <w:left w:w="100" w:type="dxa"/>
              <w:bottom w:w="100" w:type="dxa"/>
              <w:right w:w="100" w:type="dxa"/>
            </w:tcMar>
          </w:tcPr>
          <w:p w14:paraId="016B997B" w14:textId="77777777" w:rsidR="005B51C3" w:rsidRDefault="00722819">
            <w:pPr>
              <w:rPr>
                <w:sz w:val="24"/>
                <w:szCs w:val="24"/>
              </w:rPr>
            </w:pPr>
            <w:r>
              <w:rPr>
                <w:sz w:val="24"/>
                <w:szCs w:val="24"/>
              </w:rPr>
              <w:t>Cittadinanza digitale</w:t>
            </w:r>
          </w:p>
        </w:tc>
        <w:tc>
          <w:tcPr>
            <w:tcW w:w="4229" w:type="dxa"/>
            <w:tcMar>
              <w:top w:w="100" w:type="dxa"/>
              <w:left w:w="100" w:type="dxa"/>
              <w:bottom w:w="100" w:type="dxa"/>
              <w:right w:w="100" w:type="dxa"/>
            </w:tcMar>
          </w:tcPr>
          <w:p w14:paraId="17EBBC68" w14:textId="77777777" w:rsidR="005B51C3" w:rsidRDefault="00722819">
            <w:pPr>
              <w:rPr>
                <w:sz w:val="24"/>
                <w:szCs w:val="24"/>
              </w:rPr>
            </w:pPr>
            <w:r>
              <w:rPr>
                <w:sz w:val="24"/>
                <w:szCs w:val="24"/>
              </w:rPr>
              <w:t>- Pensiero computazionale (coding unplugged e</w:t>
            </w:r>
          </w:p>
          <w:p w14:paraId="49A7A884" w14:textId="77777777" w:rsidR="005B51C3" w:rsidRDefault="00722819">
            <w:pPr>
              <w:rPr>
                <w:sz w:val="24"/>
                <w:szCs w:val="24"/>
              </w:rPr>
            </w:pPr>
            <w:proofErr w:type="spellStart"/>
            <w:r>
              <w:rPr>
                <w:sz w:val="24"/>
                <w:szCs w:val="24"/>
              </w:rPr>
              <w:t>plugged</w:t>
            </w:r>
            <w:proofErr w:type="spellEnd"/>
            <w:r>
              <w:rPr>
                <w:sz w:val="24"/>
                <w:szCs w:val="24"/>
              </w:rPr>
              <w:t>, Code.org).</w:t>
            </w:r>
          </w:p>
          <w:p w14:paraId="3FF8A0EA" w14:textId="77777777" w:rsidR="005B51C3" w:rsidRDefault="00722819">
            <w:pPr>
              <w:rPr>
                <w:sz w:val="24"/>
                <w:szCs w:val="24"/>
              </w:rPr>
            </w:pPr>
            <w:r>
              <w:rPr>
                <w:sz w:val="24"/>
                <w:szCs w:val="24"/>
              </w:rPr>
              <w:t>-Primi approcci a programmi di scrittura integrati</w:t>
            </w:r>
          </w:p>
          <w:p w14:paraId="404201C8" w14:textId="77777777" w:rsidR="005B51C3" w:rsidRDefault="00722819">
            <w:pPr>
              <w:rPr>
                <w:sz w:val="24"/>
                <w:szCs w:val="24"/>
              </w:rPr>
            </w:pPr>
            <w:r>
              <w:rPr>
                <w:sz w:val="24"/>
                <w:szCs w:val="24"/>
              </w:rPr>
              <w:t>nella programmazione didattica.</w:t>
            </w:r>
          </w:p>
        </w:tc>
      </w:tr>
    </w:tbl>
    <w:p w14:paraId="4150397C" w14:textId="77777777" w:rsidR="005B51C3" w:rsidRDefault="005B51C3">
      <w:pPr>
        <w:spacing w:before="83"/>
        <w:ind w:right="455"/>
        <w:rPr>
          <w:b/>
          <w:color w:val="C00000"/>
          <w:sz w:val="36"/>
          <w:szCs w:val="36"/>
        </w:rPr>
      </w:pPr>
    </w:p>
    <w:tbl>
      <w:tblPr>
        <w:tblStyle w:val="a7"/>
        <w:tblW w:w="14939" w:type="dxa"/>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50"/>
        <w:gridCol w:w="4605"/>
        <w:gridCol w:w="3555"/>
        <w:gridCol w:w="4229"/>
      </w:tblGrid>
      <w:tr w:rsidR="005B51C3" w14:paraId="2636AD36" w14:textId="77777777" w:rsidTr="008675B3">
        <w:trPr>
          <w:trHeight w:val="560"/>
        </w:trPr>
        <w:tc>
          <w:tcPr>
            <w:tcW w:w="14939" w:type="dxa"/>
            <w:gridSpan w:val="4"/>
            <w:tcMar>
              <w:top w:w="100" w:type="dxa"/>
              <w:left w:w="100" w:type="dxa"/>
              <w:bottom w:w="100" w:type="dxa"/>
              <w:right w:w="100" w:type="dxa"/>
            </w:tcMar>
          </w:tcPr>
          <w:p w14:paraId="3DBA114E" w14:textId="77777777" w:rsidR="005B51C3" w:rsidRDefault="00722819">
            <w:pPr>
              <w:rPr>
                <w:b/>
                <w:color w:val="C00000"/>
                <w:sz w:val="36"/>
                <w:szCs w:val="36"/>
              </w:rPr>
            </w:pPr>
            <w:r>
              <w:rPr>
                <w:b/>
                <w:color w:val="C00000"/>
                <w:sz w:val="36"/>
                <w:szCs w:val="36"/>
              </w:rPr>
              <w:lastRenderedPageBreak/>
              <w:t>Scuola Secondaria di I grado (33 ore annue)</w:t>
            </w:r>
          </w:p>
        </w:tc>
      </w:tr>
      <w:tr w:rsidR="005B51C3" w14:paraId="3D00B2FB" w14:textId="77777777" w:rsidTr="008675B3">
        <w:trPr>
          <w:trHeight w:val="560"/>
        </w:trPr>
        <w:tc>
          <w:tcPr>
            <w:tcW w:w="2550" w:type="dxa"/>
            <w:tcMar>
              <w:top w:w="100" w:type="dxa"/>
              <w:left w:w="100" w:type="dxa"/>
              <w:bottom w:w="100" w:type="dxa"/>
              <w:right w:w="100" w:type="dxa"/>
            </w:tcMar>
          </w:tcPr>
          <w:p w14:paraId="1A9FBC39" w14:textId="77777777" w:rsidR="005B51C3" w:rsidRDefault="00722819">
            <w:pPr>
              <w:rPr>
                <w:b/>
                <w:color w:val="C00000"/>
                <w:sz w:val="24"/>
                <w:szCs w:val="24"/>
              </w:rPr>
            </w:pPr>
            <w:r>
              <w:rPr>
                <w:b/>
                <w:color w:val="C00000"/>
                <w:sz w:val="24"/>
                <w:szCs w:val="24"/>
              </w:rPr>
              <w:t>Classi</w:t>
            </w:r>
          </w:p>
        </w:tc>
        <w:tc>
          <w:tcPr>
            <w:tcW w:w="4605" w:type="dxa"/>
            <w:tcMar>
              <w:top w:w="100" w:type="dxa"/>
              <w:left w:w="100" w:type="dxa"/>
              <w:bottom w:w="100" w:type="dxa"/>
              <w:right w:w="100" w:type="dxa"/>
            </w:tcMar>
          </w:tcPr>
          <w:p w14:paraId="7D0494BF" w14:textId="77777777" w:rsidR="005B51C3" w:rsidRDefault="00722819">
            <w:pPr>
              <w:rPr>
                <w:b/>
                <w:color w:val="C00000"/>
                <w:sz w:val="24"/>
                <w:szCs w:val="24"/>
              </w:rPr>
            </w:pPr>
            <w:r>
              <w:rPr>
                <w:b/>
                <w:color w:val="C00000"/>
                <w:sz w:val="24"/>
                <w:szCs w:val="24"/>
              </w:rPr>
              <w:t>UDA</w:t>
            </w:r>
          </w:p>
        </w:tc>
        <w:tc>
          <w:tcPr>
            <w:tcW w:w="3555" w:type="dxa"/>
            <w:tcMar>
              <w:top w:w="100" w:type="dxa"/>
              <w:left w:w="100" w:type="dxa"/>
              <w:bottom w:w="100" w:type="dxa"/>
              <w:right w:w="100" w:type="dxa"/>
            </w:tcMar>
          </w:tcPr>
          <w:p w14:paraId="33CB4C83" w14:textId="77777777" w:rsidR="005B51C3" w:rsidRDefault="00722819">
            <w:pPr>
              <w:rPr>
                <w:b/>
                <w:color w:val="C00000"/>
                <w:sz w:val="24"/>
                <w:szCs w:val="24"/>
              </w:rPr>
            </w:pPr>
            <w:r>
              <w:rPr>
                <w:b/>
                <w:color w:val="C00000"/>
                <w:sz w:val="24"/>
                <w:szCs w:val="24"/>
              </w:rPr>
              <w:t>Nucleo concettuale prevalente</w:t>
            </w:r>
          </w:p>
        </w:tc>
        <w:tc>
          <w:tcPr>
            <w:tcW w:w="4229" w:type="dxa"/>
            <w:tcMar>
              <w:top w:w="100" w:type="dxa"/>
              <w:left w:w="100" w:type="dxa"/>
              <w:bottom w:w="100" w:type="dxa"/>
              <w:right w:w="100" w:type="dxa"/>
            </w:tcMar>
          </w:tcPr>
          <w:p w14:paraId="19431170" w14:textId="77777777" w:rsidR="005B51C3" w:rsidRDefault="00722819">
            <w:pPr>
              <w:rPr>
                <w:b/>
                <w:color w:val="C00000"/>
                <w:sz w:val="24"/>
                <w:szCs w:val="24"/>
              </w:rPr>
            </w:pPr>
            <w:r>
              <w:rPr>
                <w:b/>
                <w:color w:val="C00000"/>
                <w:sz w:val="24"/>
                <w:szCs w:val="24"/>
              </w:rPr>
              <w:t>Conoscenze</w:t>
            </w:r>
          </w:p>
        </w:tc>
      </w:tr>
      <w:tr w:rsidR="005B51C3" w14:paraId="6E2B3AE4" w14:textId="77777777" w:rsidTr="008675B3">
        <w:trPr>
          <w:trHeight w:val="560"/>
        </w:trPr>
        <w:tc>
          <w:tcPr>
            <w:tcW w:w="2550" w:type="dxa"/>
            <w:vMerge w:val="restart"/>
            <w:tcMar>
              <w:top w:w="100" w:type="dxa"/>
              <w:left w:w="100" w:type="dxa"/>
              <w:bottom w:w="100" w:type="dxa"/>
              <w:right w:w="100" w:type="dxa"/>
            </w:tcMar>
          </w:tcPr>
          <w:p w14:paraId="5EDF10FD" w14:textId="77777777" w:rsidR="005B51C3" w:rsidRDefault="00722819">
            <w:pPr>
              <w:rPr>
                <w:b/>
                <w:sz w:val="24"/>
                <w:szCs w:val="24"/>
              </w:rPr>
            </w:pPr>
            <w:r>
              <w:rPr>
                <w:b/>
                <w:sz w:val="24"/>
                <w:szCs w:val="24"/>
              </w:rPr>
              <w:t>Classi prime</w:t>
            </w:r>
          </w:p>
          <w:p w14:paraId="2E9B9087" w14:textId="77777777" w:rsidR="005B51C3" w:rsidRDefault="005B51C3">
            <w:pPr>
              <w:rPr>
                <w:b/>
                <w:sz w:val="24"/>
                <w:szCs w:val="24"/>
              </w:rPr>
            </w:pPr>
          </w:p>
          <w:p w14:paraId="210463FC" w14:textId="77777777" w:rsidR="005B51C3" w:rsidRDefault="005B51C3">
            <w:pPr>
              <w:rPr>
                <w:sz w:val="24"/>
                <w:szCs w:val="24"/>
              </w:rPr>
            </w:pPr>
          </w:p>
        </w:tc>
        <w:tc>
          <w:tcPr>
            <w:tcW w:w="4605" w:type="dxa"/>
            <w:vMerge w:val="restart"/>
            <w:tcMar>
              <w:top w:w="100" w:type="dxa"/>
              <w:left w:w="100" w:type="dxa"/>
              <w:bottom w:w="100" w:type="dxa"/>
              <w:right w:w="100" w:type="dxa"/>
            </w:tcMar>
          </w:tcPr>
          <w:p w14:paraId="407C8553" w14:textId="77777777" w:rsidR="005B51C3" w:rsidRDefault="00722819">
            <w:pPr>
              <w:rPr>
                <w:b/>
                <w:color w:val="C00000"/>
                <w:sz w:val="24"/>
                <w:szCs w:val="24"/>
              </w:rPr>
            </w:pPr>
            <w:r>
              <w:rPr>
                <w:b/>
                <w:color w:val="C00000"/>
                <w:sz w:val="24"/>
                <w:szCs w:val="24"/>
              </w:rPr>
              <w:t>SOSTENIBILITÀ AMBIENTALE / AGENDA 2030</w:t>
            </w:r>
          </w:p>
          <w:p w14:paraId="0413A5A3" w14:textId="77777777" w:rsidR="005B51C3" w:rsidRDefault="005B51C3">
            <w:pPr>
              <w:rPr>
                <w:b/>
                <w:color w:val="C00000"/>
                <w:sz w:val="24"/>
                <w:szCs w:val="24"/>
              </w:rPr>
            </w:pPr>
          </w:p>
        </w:tc>
        <w:tc>
          <w:tcPr>
            <w:tcW w:w="3555" w:type="dxa"/>
            <w:vMerge w:val="restart"/>
            <w:tcMar>
              <w:top w:w="100" w:type="dxa"/>
              <w:left w:w="100" w:type="dxa"/>
              <w:bottom w:w="100" w:type="dxa"/>
              <w:right w:w="100" w:type="dxa"/>
            </w:tcMar>
          </w:tcPr>
          <w:p w14:paraId="00C60196" w14:textId="77777777" w:rsidR="005B51C3" w:rsidRDefault="00722819">
            <w:pPr>
              <w:rPr>
                <w:sz w:val="24"/>
                <w:szCs w:val="24"/>
              </w:rPr>
            </w:pPr>
            <w:r>
              <w:rPr>
                <w:sz w:val="24"/>
                <w:szCs w:val="24"/>
              </w:rPr>
              <w:t>Sviluppo economico e sostenibilità</w:t>
            </w:r>
          </w:p>
        </w:tc>
        <w:tc>
          <w:tcPr>
            <w:tcW w:w="4229" w:type="dxa"/>
            <w:vMerge w:val="restart"/>
            <w:tcMar>
              <w:top w:w="100" w:type="dxa"/>
              <w:left w:w="100" w:type="dxa"/>
              <w:bottom w:w="100" w:type="dxa"/>
              <w:right w:w="100" w:type="dxa"/>
            </w:tcMar>
          </w:tcPr>
          <w:p w14:paraId="473780C7" w14:textId="77777777" w:rsidR="005B51C3" w:rsidRDefault="00722819">
            <w:pPr>
              <w:rPr>
                <w:sz w:val="24"/>
                <w:szCs w:val="24"/>
              </w:rPr>
            </w:pPr>
            <w:r>
              <w:rPr>
                <w:sz w:val="24"/>
                <w:szCs w:val="24"/>
              </w:rPr>
              <w:t xml:space="preserve">- Le norme per rispettare, curare, conservare e migliorare l’ambiente. </w:t>
            </w:r>
          </w:p>
          <w:p w14:paraId="37542F5B" w14:textId="77777777" w:rsidR="005B51C3" w:rsidRDefault="00722819">
            <w:pPr>
              <w:rPr>
                <w:sz w:val="24"/>
                <w:szCs w:val="24"/>
              </w:rPr>
            </w:pPr>
            <w:r>
              <w:rPr>
                <w:sz w:val="24"/>
                <w:szCs w:val="24"/>
              </w:rPr>
              <w:t>- Alimentazione, movimento, stili di vita corretti, igiene e profilassi delle malattie, life skills</w:t>
            </w:r>
          </w:p>
          <w:p w14:paraId="33A98BED" w14:textId="77777777" w:rsidR="005B51C3" w:rsidRDefault="00722819">
            <w:pPr>
              <w:rPr>
                <w:sz w:val="24"/>
                <w:szCs w:val="24"/>
              </w:rPr>
            </w:pPr>
            <w:r>
              <w:rPr>
                <w:sz w:val="24"/>
                <w:szCs w:val="24"/>
              </w:rPr>
              <w:t>- Il patrimonio ambientale, paesaggistico, culturale, storico e dei beni pubblici comuni, con particolare attenzione al territorio di appartenenza</w:t>
            </w:r>
          </w:p>
          <w:p w14:paraId="0A69E316" w14:textId="77777777" w:rsidR="005B51C3" w:rsidRDefault="00722819">
            <w:pPr>
              <w:rPr>
                <w:sz w:val="24"/>
                <w:szCs w:val="24"/>
              </w:rPr>
            </w:pPr>
            <w:r>
              <w:rPr>
                <w:sz w:val="24"/>
                <w:szCs w:val="24"/>
              </w:rPr>
              <w:t xml:space="preserve">- La raccolta differenziata, riciclo. </w:t>
            </w:r>
          </w:p>
          <w:p w14:paraId="1B396A42" w14:textId="77777777" w:rsidR="005B51C3" w:rsidRDefault="00722819">
            <w:pPr>
              <w:rPr>
                <w:sz w:val="24"/>
                <w:szCs w:val="24"/>
              </w:rPr>
            </w:pPr>
            <w:r>
              <w:rPr>
                <w:sz w:val="24"/>
                <w:szCs w:val="24"/>
              </w:rPr>
              <w:t>- Le fonti di energia rinnovabili.</w:t>
            </w:r>
          </w:p>
          <w:p w14:paraId="04AE205A" w14:textId="77777777" w:rsidR="005B51C3" w:rsidRDefault="00722819">
            <w:pPr>
              <w:rPr>
                <w:sz w:val="24"/>
                <w:szCs w:val="24"/>
              </w:rPr>
            </w:pPr>
            <w:r>
              <w:rPr>
                <w:sz w:val="24"/>
                <w:szCs w:val="24"/>
              </w:rPr>
              <w:t>- Le conseguenze dell’utilizzo non responsabile delle risorse sull’ambiente.</w:t>
            </w:r>
          </w:p>
          <w:p w14:paraId="271BBCEB" w14:textId="77777777" w:rsidR="005B51C3" w:rsidRDefault="00722819">
            <w:pPr>
              <w:rPr>
                <w:sz w:val="24"/>
                <w:szCs w:val="24"/>
              </w:rPr>
            </w:pPr>
            <w:r>
              <w:rPr>
                <w:sz w:val="24"/>
                <w:szCs w:val="24"/>
              </w:rPr>
              <w:t>- Obiettivi Agenda Onu 2030</w:t>
            </w:r>
          </w:p>
        </w:tc>
      </w:tr>
      <w:tr w:rsidR="005B51C3" w14:paraId="3DB534D9" w14:textId="77777777" w:rsidTr="008675B3">
        <w:trPr>
          <w:trHeight w:val="1224"/>
        </w:trPr>
        <w:tc>
          <w:tcPr>
            <w:tcW w:w="2550" w:type="dxa"/>
            <w:vMerge/>
            <w:tcMar>
              <w:top w:w="100" w:type="dxa"/>
              <w:left w:w="100" w:type="dxa"/>
              <w:bottom w:w="100" w:type="dxa"/>
              <w:right w:w="100" w:type="dxa"/>
            </w:tcMar>
          </w:tcPr>
          <w:p w14:paraId="0B7F2D86" w14:textId="77777777" w:rsidR="005B51C3" w:rsidRDefault="005B51C3">
            <w:pPr>
              <w:rPr>
                <w:sz w:val="24"/>
                <w:szCs w:val="24"/>
              </w:rPr>
            </w:pPr>
          </w:p>
        </w:tc>
        <w:tc>
          <w:tcPr>
            <w:tcW w:w="4605" w:type="dxa"/>
            <w:vMerge/>
            <w:tcMar>
              <w:top w:w="100" w:type="dxa"/>
              <w:left w:w="100" w:type="dxa"/>
              <w:bottom w:w="100" w:type="dxa"/>
              <w:right w:w="100" w:type="dxa"/>
            </w:tcMar>
          </w:tcPr>
          <w:p w14:paraId="2902285A" w14:textId="77777777" w:rsidR="005B51C3" w:rsidRDefault="005B51C3">
            <w:pPr>
              <w:rPr>
                <w:b/>
                <w:color w:val="C00000"/>
                <w:sz w:val="24"/>
                <w:szCs w:val="24"/>
              </w:rPr>
            </w:pPr>
          </w:p>
        </w:tc>
        <w:tc>
          <w:tcPr>
            <w:tcW w:w="3555" w:type="dxa"/>
            <w:vMerge/>
            <w:tcMar>
              <w:top w:w="100" w:type="dxa"/>
              <w:left w:w="100" w:type="dxa"/>
              <w:bottom w:w="100" w:type="dxa"/>
              <w:right w:w="100" w:type="dxa"/>
            </w:tcMar>
          </w:tcPr>
          <w:p w14:paraId="52D2C0C9" w14:textId="77777777" w:rsidR="005B51C3" w:rsidRDefault="005B51C3">
            <w:pPr>
              <w:rPr>
                <w:sz w:val="24"/>
                <w:szCs w:val="24"/>
              </w:rPr>
            </w:pPr>
          </w:p>
        </w:tc>
        <w:tc>
          <w:tcPr>
            <w:tcW w:w="4229" w:type="dxa"/>
            <w:vMerge/>
            <w:tcMar>
              <w:top w:w="100" w:type="dxa"/>
              <w:left w:w="100" w:type="dxa"/>
              <w:bottom w:w="100" w:type="dxa"/>
              <w:right w:w="100" w:type="dxa"/>
            </w:tcMar>
          </w:tcPr>
          <w:p w14:paraId="7A3AD2C8" w14:textId="77777777" w:rsidR="005B51C3" w:rsidRDefault="005B51C3">
            <w:pPr>
              <w:rPr>
                <w:sz w:val="24"/>
                <w:szCs w:val="24"/>
              </w:rPr>
            </w:pPr>
          </w:p>
        </w:tc>
      </w:tr>
      <w:tr w:rsidR="005B51C3" w14:paraId="06198B2D" w14:textId="77777777" w:rsidTr="008675B3">
        <w:trPr>
          <w:trHeight w:val="560"/>
        </w:trPr>
        <w:tc>
          <w:tcPr>
            <w:tcW w:w="2550" w:type="dxa"/>
            <w:vMerge/>
            <w:tcMar>
              <w:top w:w="100" w:type="dxa"/>
              <w:left w:w="100" w:type="dxa"/>
              <w:bottom w:w="100" w:type="dxa"/>
              <w:right w:w="100" w:type="dxa"/>
            </w:tcMar>
          </w:tcPr>
          <w:p w14:paraId="6BB93BC6" w14:textId="77777777" w:rsidR="005B51C3" w:rsidRDefault="005B51C3">
            <w:pPr>
              <w:rPr>
                <w:sz w:val="24"/>
                <w:szCs w:val="24"/>
              </w:rPr>
            </w:pPr>
          </w:p>
        </w:tc>
        <w:tc>
          <w:tcPr>
            <w:tcW w:w="4605" w:type="dxa"/>
            <w:vMerge/>
            <w:tcMar>
              <w:top w:w="100" w:type="dxa"/>
              <w:left w:w="100" w:type="dxa"/>
              <w:bottom w:w="100" w:type="dxa"/>
              <w:right w:w="100" w:type="dxa"/>
            </w:tcMar>
          </w:tcPr>
          <w:p w14:paraId="3C371E0E" w14:textId="77777777" w:rsidR="005B51C3" w:rsidRDefault="005B51C3">
            <w:pPr>
              <w:rPr>
                <w:b/>
                <w:color w:val="C00000"/>
                <w:sz w:val="24"/>
                <w:szCs w:val="24"/>
              </w:rPr>
            </w:pPr>
          </w:p>
        </w:tc>
        <w:tc>
          <w:tcPr>
            <w:tcW w:w="3555" w:type="dxa"/>
            <w:vMerge/>
            <w:tcMar>
              <w:top w:w="100" w:type="dxa"/>
              <w:left w:w="100" w:type="dxa"/>
              <w:bottom w:w="100" w:type="dxa"/>
              <w:right w:w="100" w:type="dxa"/>
            </w:tcMar>
          </w:tcPr>
          <w:p w14:paraId="2988D3FB" w14:textId="77777777" w:rsidR="005B51C3" w:rsidRDefault="005B51C3">
            <w:pPr>
              <w:rPr>
                <w:sz w:val="24"/>
                <w:szCs w:val="24"/>
              </w:rPr>
            </w:pPr>
          </w:p>
        </w:tc>
        <w:tc>
          <w:tcPr>
            <w:tcW w:w="4229" w:type="dxa"/>
            <w:vMerge/>
            <w:tcMar>
              <w:top w:w="100" w:type="dxa"/>
              <w:left w:w="100" w:type="dxa"/>
              <w:bottom w:w="100" w:type="dxa"/>
              <w:right w:w="100" w:type="dxa"/>
            </w:tcMar>
          </w:tcPr>
          <w:p w14:paraId="0139164F" w14:textId="77777777" w:rsidR="005B51C3" w:rsidRDefault="005B51C3">
            <w:pPr>
              <w:rPr>
                <w:sz w:val="24"/>
                <w:szCs w:val="24"/>
              </w:rPr>
            </w:pPr>
          </w:p>
        </w:tc>
      </w:tr>
      <w:tr w:rsidR="005B51C3" w14:paraId="385376FC" w14:textId="77777777" w:rsidTr="008675B3">
        <w:trPr>
          <w:trHeight w:val="560"/>
        </w:trPr>
        <w:tc>
          <w:tcPr>
            <w:tcW w:w="2550" w:type="dxa"/>
            <w:tcMar>
              <w:top w:w="100" w:type="dxa"/>
              <w:left w:w="100" w:type="dxa"/>
              <w:bottom w:w="100" w:type="dxa"/>
              <w:right w:w="100" w:type="dxa"/>
            </w:tcMar>
          </w:tcPr>
          <w:p w14:paraId="1CFCF2DA" w14:textId="77777777" w:rsidR="005B51C3" w:rsidRDefault="00722819">
            <w:pPr>
              <w:rPr>
                <w:b/>
                <w:sz w:val="24"/>
                <w:szCs w:val="24"/>
              </w:rPr>
            </w:pPr>
            <w:r>
              <w:rPr>
                <w:b/>
                <w:sz w:val="24"/>
                <w:szCs w:val="24"/>
              </w:rPr>
              <w:t>Classi seconde</w:t>
            </w:r>
          </w:p>
          <w:p w14:paraId="2EFD4856" w14:textId="77777777" w:rsidR="005B51C3" w:rsidRDefault="005B51C3">
            <w:pPr>
              <w:rPr>
                <w:b/>
                <w:sz w:val="24"/>
                <w:szCs w:val="24"/>
              </w:rPr>
            </w:pPr>
          </w:p>
          <w:p w14:paraId="45CCD0BD" w14:textId="77777777" w:rsidR="005B51C3" w:rsidRDefault="005B51C3">
            <w:pPr>
              <w:rPr>
                <w:sz w:val="24"/>
                <w:szCs w:val="24"/>
              </w:rPr>
            </w:pPr>
          </w:p>
        </w:tc>
        <w:tc>
          <w:tcPr>
            <w:tcW w:w="4605" w:type="dxa"/>
            <w:tcMar>
              <w:top w:w="100" w:type="dxa"/>
              <w:left w:w="100" w:type="dxa"/>
              <w:bottom w:w="100" w:type="dxa"/>
              <w:right w:w="100" w:type="dxa"/>
            </w:tcMar>
          </w:tcPr>
          <w:p w14:paraId="5D70BB69" w14:textId="77777777" w:rsidR="005B51C3" w:rsidRDefault="00722819">
            <w:pPr>
              <w:rPr>
                <w:b/>
                <w:color w:val="C00000"/>
                <w:sz w:val="24"/>
                <w:szCs w:val="24"/>
              </w:rPr>
            </w:pPr>
            <w:r>
              <w:rPr>
                <w:b/>
                <w:color w:val="C00000"/>
                <w:sz w:val="24"/>
                <w:szCs w:val="24"/>
              </w:rPr>
              <w:t>EDUCAZIONE DIGITALE</w:t>
            </w:r>
          </w:p>
          <w:p w14:paraId="48D29E16" w14:textId="77777777" w:rsidR="005B51C3" w:rsidRDefault="005B51C3">
            <w:pPr>
              <w:rPr>
                <w:b/>
                <w:color w:val="C00000"/>
                <w:sz w:val="24"/>
                <w:szCs w:val="24"/>
              </w:rPr>
            </w:pPr>
          </w:p>
        </w:tc>
        <w:tc>
          <w:tcPr>
            <w:tcW w:w="3555" w:type="dxa"/>
            <w:tcMar>
              <w:top w:w="100" w:type="dxa"/>
              <w:left w:w="100" w:type="dxa"/>
              <w:bottom w:w="100" w:type="dxa"/>
              <w:right w:w="100" w:type="dxa"/>
            </w:tcMar>
          </w:tcPr>
          <w:p w14:paraId="53077DE5" w14:textId="77777777" w:rsidR="005B51C3" w:rsidRDefault="00722819">
            <w:pPr>
              <w:rPr>
                <w:sz w:val="24"/>
                <w:szCs w:val="24"/>
              </w:rPr>
            </w:pPr>
            <w:r>
              <w:rPr>
                <w:sz w:val="24"/>
                <w:szCs w:val="24"/>
              </w:rPr>
              <w:t>Cittadinanza digitale</w:t>
            </w:r>
          </w:p>
        </w:tc>
        <w:tc>
          <w:tcPr>
            <w:tcW w:w="4229" w:type="dxa"/>
            <w:tcMar>
              <w:top w:w="100" w:type="dxa"/>
              <w:left w:w="100" w:type="dxa"/>
              <w:bottom w:w="100" w:type="dxa"/>
              <w:right w:w="100" w:type="dxa"/>
            </w:tcMar>
          </w:tcPr>
          <w:p w14:paraId="6175941B" w14:textId="77777777" w:rsidR="005B51C3" w:rsidRDefault="00722819">
            <w:pPr>
              <w:rPr>
                <w:sz w:val="24"/>
                <w:szCs w:val="24"/>
              </w:rPr>
            </w:pPr>
            <w:r>
              <w:rPr>
                <w:sz w:val="24"/>
                <w:szCs w:val="24"/>
              </w:rPr>
              <w:t>- conoscenza del regolamento di Istituto rispetto all’utilizzo dei devices e del cellulare</w:t>
            </w:r>
          </w:p>
          <w:p w14:paraId="76BFA872" w14:textId="77777777" w:rsidR="005B51C3" w:rsidRDefault="00722819">
            <w:pPr>
              <w:rPr>
                <w:sz w:val="24"/>
                <w:szCs w:val="24"/>
              </w:rPr>
            </w:pPr>
            <w:r>
              <w:rPr>
                <w:sz w:val="24"/>
                <w:szCs w:val="24"/>
              </w:rPr>
              <w:t>- I dispositivi digitali come ausilio della cittadinanza attiva e l’inclusione sociale.</w:t>
            </w:r>
          </w:p>
          <w:p w14:paraId="31AE190C" w14:textId="77777777" w:rsidR="005B51C3" w:rsidRDefault="00722819">
            <w:pPr>
              <w:rPr>
                <w:sz w:val="24"/>
                <w:szCs w:val="24"/>
              </w:rPr>
            </w:pPr>
            <w:r>
              <w:rPr>
                <w:sz w:val="24"/>
                <w:szCs w:val="24"/>
              </w:rPr>
              <w:t>- Norme fondamentali da rispettare a tutela propria ed altrui, dentro e fuori la rete.</w:t>
            </w:r>
          </w:p>
          <w:p w14:paraId="7F03AFF5" w14:textId="77777777" w:rsidR="005B51C3" w:rsidRDefault="00722819">
            <w:pPr>
              <w:rPr>
                <w:sz w:val="24"/>
                <w:szCs w:val="24"/>
              </w:rPr>
            </w:pPr>
            <w:r>
              <w:rPr>
                <w:sz w:val="24"/>
                <w:szCs w:val="24"/>
              </w:rPr>
              <w:t xml:space="preserve">- Procedure di utilizzo sicuro e legale di reti informatiche per ottenere dati e comunicare. </w:t>
            </w:r>
          </w:p>
          <w:p w14:paraId="4B823899" w14:textId="77777777" w:rsidR="005B51C3" w:rsidRDefault="00722819">
            <w:pPr>
              <w:rPr>
                <w:sz w:val="24"/>
                <w:szCs w:val="24"/>
              </w:rPr>
            </w:pPr>
            <w:r>
              <w:rPr>
                <w:sz w:val="24"/>
                <w:szCs w:val="24"/>
              </w:rPr>
              <w:t xml:space="preserve">- Carta dei diritti di internet </w:t>
            </w:r>
          </w:p>
          <w:p w14:paraId="5DC22351" w14:textId="77777777" w:rsidR="005B51C3" w:rsidRDefault="00722819">
            <w:pPr>
              <w:rPr>
                <w:sz w:val="24"/>
                <w:szCs w:val="24"/>
              </w:rPr>
            </w:pPr>
            <w:r>
              <w:rPr>
                <w:sz w:val="24"/>
                <w:szCs w:val="24"/>
              </w:rPr>
              <w:t>- Educazione Civica Digitale- MIUR</w:t>
            </w:r>
          </w:p>
          <w:p w14:paraId="7BD1BD2E" w14:textId="77777777" w:rsidR="005B51C3" w:rsidRDefault="00722819">
            <w:pPr>
              <w:rPr>
                <w:sz w:val="24"/>
                <w:szCs w:val="24"/>
              </w:rPr>
            </w:pPr>
            <w:r>
              <w:rPr>
                <w:sz w:val="24"/>
                <w:szCs w:val="24"/>
              </w:rPr>
              <w:t>- Uso degli strumenti digitali per la didattica</w:t>
            </w:r>
          </w:p>
        </w:tc>
      </w:tr>
      <w:tr w:rsidR="005B51C3" w14:paraId="4FCEBD76" w14:textId="77777777" w:rsidTr="008675B3">
        <w:trPr>
          <w:trHeight w:val="560"/>
        </w:trPr>
        <w:tc>
          <w:tcPr>
            <w:tcW w:w="2550" w:type="dxa"/>
            <w:tcMar>
              <w:top w:w="100" w:type="dxa"/>
              <w:left w:w="100" w:type="dxa"/>
              <w:bottom w:w="100" w:type="dxa"/>
              <w:right w:w="100" w:type="dxa"/>
            </w:tcMar>
          </w:tcPr>
          <w:p w14:paraId="75088353" w14:textId="77777777" w:rsidR="005B51C3" w:rsidRDefault="00722819">
            <w:pPr>
              <w:rPr>
                <w:b/>
                <w:sz w:val="24"/>
                <w:szCs w:val="24"/>
              </w:rPr>
            </w:pPr>
            <w:r>
              <w:rPr>
                <w:b/>
                <w:sz w:val="24"/>
                <w:szCs w:val="24"/>
              </w:rPr>
              <w:lastRenderedPageBreak/>
              <w:t>Classi terze</w:t>
            </w:r>
          </w:p>
        </w:tc>
        <w:tc>
          <w:tcPr>
            <w:tcW w:w="4605" w:type="dxa"/>
            <w:tcMar>
              <w:top w:w="100" w:type="dxa"/>
              <w:left w:w="100" w:type="dxa"/>
              <w:bottom w:w="100" w:type="dxa"/>
              <w:right w:w="100" w:type="dxa"/>
            </w:tcMar>
          </w:tcPr>
          <w:p w14:paraId="62A308ED" w14:textId="77777777" w:rsidR="005B51C3" w:rsidRDefault="00722819">
            <w:pPr>
              <w:rPr>
                <w:b/>
                <w:color w:val="C00000"/>
                <w:sz w:val="24"/>
                <w:szCs w:val="24"/>
              </w:rPr>
            </w:pPr>
            <w:r>
              <w:rPr>
                <w:b/>
                <w:color w:val="C00000"/>
                <w:sz w:val="24"/>
                <w:szCs w:val="24"/>
              </w:rPr>
              <w:t>CITTADINANZA E COSTITUZIONE</w:t>
            </w:r>
          </w:p>
        </w:tc>
        <w:tc>
          <w:tcPr>
            <w:tcW w:w="3555" w:type="dxa"/>
            <w:tcMar>
              <w:top w:w="100" w:type="dxa"/>
              <w:left w:w="100" w:type="dxa"/>
              <w:bottom w:w="100" w:type="dxa"/>
              <w:right w:w="100" w:type="dxa"/>
            </w:tcMar>
          </w:tcPr>
          <w:p w14:paraId="239A5D04" w14:textId="77777777" w:rsidR="005B51C3" w:rsidRDefault="00722819">
            <w:pPr>
              <w:rPr>
                <w:sz w:val="24"/>
                <w:szCs w:val="24"/>
              </w:rPr>
            </w:pPr>
            <w:r>
              <w:rPr>
                <w:sz w:val="24"/>
                <w:szCs w:val="24"/>
              </w:rPr>
              <w:t>Costituzione</w:t>
            </w:r>
          </w:p>
        </w:tc>
        <w:tc>
          <w:tcPr>
            <w:tcW w:w="4229" w:type="dxa"/>
            <w:tcMar>
              <w:top w:w="100" w:type="dxa"/>
              <w:left w:w="100" w:type="dxa"/>
              <w:bottom w:w="100" w:type="dxa"/>
              <w:right w:w="100" w:type="dxa"/>
            </w:tcMar>
          </w:tcPr>
          <w:p w14:paraId="73EF3206" w14:textId="77777777" w:rsidR="005B51C3" w:rsidRDefault="00722819">
            <w:pPr>
              <w:rPr>
                <w:sz w:val="24"/>
                <w:szCs w:val="24"/>
              </w:rPr>
            </w:pPr>
            <w:r>
              <w:rPr>
                <w:sz w:val="24"/>
                <w:szCs w:val="24"/>
              </w:rPr>
              <w:t xml:space="preserve">- Conoscenza di sé (carattere, interessi, comportamento) </w:t>
            </w:r>
          </w:p>
          <w:p w14:paraId="3A5F0CA3" w14:textId="77777777" w:rsidR="005B51C3" w:rsidRDefault="00722819">
            <w:pPr>
              <w:rPr>
                <w:sz w:val="24"/>
                <w:szCs w:val="24"/>
              </w:rPr>
            </w:pPr>
            <w:r>
              <w:rPr>
                <w:sz w:val="24"/>
                <w:szCs w:val="24"/>
              </w:rPr>
              <w:t xml:space="preserve">- Confronto e rispetto delle opinioni altrui. </w:t>
            </w:r>
          </w:p>
          <w:p w14:paraId="6B7497D0" w14:textId="77777777" w:rsidR="005B51C3" w:rsidRDefault="00722819">
            <w:pPr>
              <w:rPr>
                <w:sz w:val="24"/>
                <w:szCs w:val="24"/>
              </w:rPr>
            </w:pPr>
            <w:r>
              <w:rPr>
                <w:sz w:val="24"/>
                <w:szCs w:val="24"/>
              </w:rPr>
              <w:t xml:space="preserve">- La funzione della regola nei diversi ambienti di vita quotidiana.  </w:t>
            </w:r>
          </w:p>
          <w:p w14:paraId="72F0F527" w14:textId="77777777" w:rsidR="005B51C3" w:rsidRDefault="00722819">
            <w:pPr>
              <w:rPr>
                <w:sz w:val="24"/>
                <w:szCs w:val="24"/>
              </w:rPr>
            </w:pPr>
            <w:r>
              <w:rPr>
                <w:sz w:val="24"/>
                <w:szCs w:val="24"/>
              </w:rPr>
              <w:t>- L’utilizzo delle “buone maniere” in diversi contesti</w:t>
            </w:r>
          </w:p>
          <w:p w14:paraId="20F9DD45" w14:textId="77777777" w:rsidR="005B51C3" w:rsidRDefault="00722819">
            <w:pPr>
              <w:rPr>
                <w:sz w:val="24"/>
                <w:szCs w:val="24"/>
              </w:rPr>
            </w:pPr>
            <w:r>
              <w:rPr>
                <w:sz w:val="24"/>
                <w:szCs w:val="24"/>
              </w:rPr>
              <w:t xml:space="preserve">- La Costituzione italiana </w:t>
            </w:r>
          </w:p>
          <w:p w14:paraId="2CAA5C89" w14:textId="77777777" w:rsidR="005B51C3" w:rsidRDefault="00722819">
            <w:pPr>
              <w:rPr>
                <w:sz w:val="24"/>
                <w:szCs w:val="24"/>
              </w:rPr>
            </w:pPr>
            <w:r>
              <w:rPr>
                <w:sz w:val="24"/>
                <w:szCs w:val="24"/>
              </w:rPr>
              <w:t>- Le principali ricorrenze civili (4 novembre, 20 novembre, 27 gennaio, 25 aprile, 2 giugno).</w:t>
            </w:r>
          </w:p>
          <w:p w14:paraId="1EACBDA7" w14:textId="77777777" w:rsidR="005B51C3" w:rsidRDefault="00722819">
            <w:pPr>
              <w:rPr>
                <w:sz w:val="24"/>
                <w:szCs w:val="24"/>
              </w:rPr>
            </w:pPr>
            <w:r>
              <w:rPr>
                <w:sz w:val="24"/>
                <w:szCs w:val="24"/>
              </w:rPr>
              <w:t xml:space="preserve">- Organizzazioni internazionali, governative e non governative a sostegno della pace e dei diritti dell’uomo. </w:t>
            </w:r>
          </w:p>
          <w:p w14:paraId="63F466E3" w14:textId="77777777" w:rsidR="005B51C3" w:rsidRDefault="00722819">
            <w:pPr>
              <w:rPr>
                <w:sz w:val="24"/>
                <w:szCs w:val="24"/>
              </w:rPr>
            </w:pPr>
            <w:r>
              <w:rPr>
                <w:sz w:val="24"/>
                <w:szCs w:val="24"/>
              </w:rPr>
              <w:t>- Principali forme di governo: Unione europea, Nazioni Unite, lo Stato, la Regione, la Provincia, il Comune.</w:t>
            </w:r>
          </w:p>
          <w:p w14:paraId="321C0DA6" w14:textId="77777777" w:rsidR="005B51C3" w:rsidRDefault="00722819">
            <w:pPr>
              <w:rPr>
                <w:sz w:val="24"/>
                <w:szCs w:val="24"/>
              </w:rPr>
            </w:pPr>
            <w:r>
              <w:rPr>
                <w:sz w:val="24"/>
                <w:szCs w:val="24"/>
              </w:rPr>
              <w:t>- Documenti che tutelano i diritti dei minori (Dichiarazione dei Diritti del Fanciullo - Convenzione Internazionale dei Diritti dell’Infanzia – Giornata dei diritti dell’infanzia</w:t>
            </w:r>
          </w:p>
          <w:p w14:paraId="79446474" w14:textId="77777777" w:rsidR="005B51C3" w:rsidRDefault="00722819">
            <w:pPr>
              <w:rPr>
                <w:sz w:val="24"/>
                <w:szCs w:val="24"/>
              </w:rPr>
            </w:pPr>
            <w:r>
              <w:rPr>
                <w:sz w:val="24"/>
                <w:szCs w:val="24"/>
              </w:rPr>
              <w:t xml:space="preserve">- L’importanza della solidarietà e del valore della diversità attraverso la cooperazione. </w:t>
            </w:r>
          </w:p>
        </w:tc>
      </w:tr>
    </w:tbl>
    <w:p w14:paraId="4947335B" w14:textId="77777777" w:rsidR="005B51C3" w:rsidRDefault="005B51C3">
      <w:pPr>
        <w:spacing w:before="83"/>
        <w:ind w:left="360" w:right="455"/>
        <w:jc w:val="center"/>
        <w:rPr>
          <w:b/>
          <w:color w:val="C00000"/>
          <w:sz w:val="36"/>
          <w:szCs w:val="36"/>
        </w:rPr>
      </w:pPr>
    </w:p>
    <w:sectPr w:rsidR="005B51C3" w:rsidSect="008675B3">
      <w:pgSz w:w="16838" w:h="11906" w:orient="landscape"/>
      <w:pgMar w:top="640" w:right="280" w:bottom="280" w:left="40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B770EA1C-E3F3-488B-A5BB-5F0766302CDC}"/>
  </w:font>
  <w:font w:name="Calibri">
    <w:panose1 w:val="020F0502020204030204"/>
    <w:charset w:val="00"/>
    <w:family w:val="swiss"/>
    <w:pitch w:val="variable"/>
    <w:sig w:usb0="E4002EFF" w:usb1="C000247B" w:usb2="00000009" w:usb3="00000000" w:csb0="000001FF" w:csb1="00000000"/>
    <w:embedRegular r:id="rId2" w:fontKey="{64651B4A-8DCA-4AB8-B406-0225639D13AB}"/>
    <w:embedBold r:id="rId3" w:fontKey="{77B9A56F-735B-4836-9AAF-BD48A251DA3A}"/>
  </w:font>
  <w:font w:name="Liberation Sans">
    <w:altName w:val="Arial"/>
    <w:panose1 w:val="020B0604020202020204"/>
    <w:charset w:val="00"/>
    <w:family w:val="swiss"/>
    <w:pitch w:val="variable"/>
    <w:sig w:usb0="E0000AFF" w:usb1="500078FF" w:usb2="00000021" w:usb3="00000000" w:csb0="000001BF" w:csb1="00000000"/>
    <w:embedRegular r:id="rId4" w:fontKey="{97940593-566A-44CC-B5E7-6D7990F5C764}"/>
  </w:font>
  <w:font w:name="Liberation Serif">
    <w:panose1 w:val="02020603050405020304"/>
    <w:charset w:val="00"/>
    <w:family w:val="roman"/>
    <w:pitch w:val="variable"/>
    <w:sig w:usb0="E0000AFF" w:usb1="500078FF" w:usb2="00000021" w:usb3="00000000" w:csb0="000001BF" w:csb1="00000000"/>
    <w:embedRegular r:id="rId5" w:fontKey="{ED6EF48B-D158-495D-9E7F-58E879A60BBF}"/>
    <w:embedBold r:id="rId6" w:fontKey="{EFCBC3FF-1926-42A3-B4AE-B8F0A9A723C7}"/>
    <w:embedBoldItalic r:id="rId7" w:fontKey="{615E731A-5125-465B-8C94-85E6CCE0683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embedRegular r:id="rId8" w:fontKey="{F6DD41B0-B7BF-45E4-B388-10C8B09A5A70}"/>
  </w:font>
  <w:font w:name="Bahnschrift">
    <w:panose1 w:val="020B0502040204020203"/>
    <w:charset w:val="00"/>
    <w:family w:val="swiss"/>
    <w:pitch w:val="variable"/>
    <w:sig w:usb0="A00002C7" w:usb1="00000002" w:usb2="00000000" w:usb3="00000000" w:csb0="0000019F" w:csb1="00000000"/>
    <w:embedRegular r:id="rId9" w:fontKey="{7640AFDE-8B1F-4229-9EAA-21BB2F3BB52A}"/>
  </w:font>
  <w:font w:name="Cambria">
    <w:panose1 w:val="02040503050406030204"/>
    <w:charset w:val="00"/>
    <w:family w:val="roman"/>
    <w:pitch w:val="variable"/>
    <w:sig w:usb0="E00006FF" w:usb1="420024FF" w:usb2="02000000" w:usb3="00000000" w:csb0="0000019F" w:csb1="00000000"/>
    <w:embedRegular r:id="rId10" w:fontKey="{71AB43C6-15EE-4C1D-BD02-3105AD0EF53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04484"/>
    <w:multiLevelType w:val="multilevel"/>
    <w:tmpl w:val="5CA48350"/>
    <w:lvl w:ilvl="0">
      <w:start w:val="1"/>
      <w:numFmt w:val="bullet"/>
      <w:lvlText w:val=""/>
      <w:lvlJc w:val="left"/>
      <w:pPr>
        <w:ind w:left="476" w:hanging="362"/>
      </w:pPr>
      <w:rPr>
        <w:b w:val="0"/>
        <w:i w:val="0"/>
        <w:sz w:val="20"/>
        <w:szCs w:val="20"/>
      </w:rPr>
    </w:lvl>
    <w:lvl w:ilvl="1">
      <w:start w:val="1"/>
      <w:numFmt w:val="bullet"/>
      <w:lvlText w:val="●"/>
      <w:lvlJc w:val="left"/>
      <w:pPr>
        <w:ind w:left="1992" w:hanging="362"/>
      </w:pPr>
      <w:rPr>
        <w:rFonts w:ascii="Noto Sans Symbols" w:eastAsia="Noto Sans Symbols" w:hAnsi="Noto Sans Symbols" w:cs="Noto Sans Symbols"/>
      </w:rPr>
    </w:lvl>
    <w:lvl w:ilvl="2">
      <w:start w:val="1"/>
      <w:numFmt w:val="bullet"/>
      <w:lvlText w:val="●"/>
      <w:lvlJc w:val="left"/>
      <w:pPr>
        <w:ind w:left="3505" w:hanging="362"/>
      </w:pPr>
      <w:rPr>
        <w:rFonts w:ascii="Noto Sans Symbols" w:eastAsia="Noto Sans Symbols" w:hAnsi="Noto Sans Symbols" w:cs="Noto Sans Symbols"/>
      </w:rPr>
    </w:lvl>
    <w:lvl w:ilvl="3">
      <w:start w:val="1"/>
      <w:numFmt w:val="bullet"/>
      <w:lvlText w:val="●"/>
      <w:lvlJc w:val="left"/>
      <w:pPr>
        <w:ind w:left="5018" w:hanging="362"/>
      </w:pPr>
      <w:rPr>
        <w:rFonts w:ascii="Noto Sans Symbols" w:eastAsia="Noto Sans Symbols" w:hAnsi="Noto Sans Symbols" w:cs="Noto Sans Symbols"/>
      </w:rPr>
    </w:lvl>
    <w:lvl w:ilvl="4">
      <w:start w:val="1"/>
      <w:numFmt w:val="bullet"/>
      <w:lvlText w:val="●"/>
      <w:lvlJc w:val="left"/>
      <w:pPr>
        <w:ind w:left="6531" w:hanging="362"/>
      </w:pPr>
      <w:rPr>
        <w:rFonts w:ascii="Noto Sans Symbols" w:eastAsia="Noto Sans Symbols" w:hAnsi="Noto Sans Symbols" w:cs="Noto Sans Symbols"/>
      </w:rPr>
    </w:lvl>
    <w:lvl w:ilvl="5">
      <w:start w:val="1"/>
      <w:numFmt w:val="bullet"/>
      <w:lvlText w:val="●"/>
      <w:lvlJc w:val="left"/>
      <w:pPr>
        <w:ind w:left="8044" w:hanging="362"/>
      </w:pPr>
      <w:rPr>
        <w:rFonts w:ascii="Noto Sans Symbols" w:eastAsia="Noto Sans Symbols" w:hAnsi="Noto Sans Symbols" w:cs="Noto Sans Symbols"/>
      </w:rPr>
    </w:lvl>
    <w:lvl w:ilvl="6">
      <w:start w:val="1"/>
      <w:numFmt w:val="bullet"/>
      <w:lvlText w:val="●"/>
      <w:lvlJc w:val="left"/>
      <w:pPr>
        <w:ind w:left="9556" w:hanging="362"/>
      </w:pPr>
      <w:rPr>
        <w:rFonts w:ascii="Noto Sans Symbols" w:eastAsia="Noto Sans Symbols" w:hAnsi="Noto Sans Symbols" w:cs="Noto Sans Symbols"/>
      </w:rPr>
    </w:lvl>
    <w:lvl w:ilvl="7">
      <w:start w:val="1"/>
      <w:numFmt w:val="bullet"/>
      <w:lvlText w:val="●"/>
      <w:lvlJc w:val="left"/>
      <w:pPr>
        <w:ind w:left="11069" w:hanging="362"/>
      </w:pPr>
      <w:rPr>
        <w:rFonts w:ascii="Noto Sans Symbols" w:eastAsia="Noto Sans Symbols" w:hAnsi="Noto Sans Symbols" w:cs="Noto Sans Symbols"/>
      </w:rPr>
    </w:lvl>
    <w:lvl w:ilvl="8">
      <w:start w:val="1"/>
      <w:numFmt w:val="bullet"/>
      <w:lvlText w:val="●"/>
      <w:lvlJc w:val="left"/>
      <w:pPr>
        <w:ind w:left="12582" w:hanging="362"/>
      </w:pPr>
      <w:rPr>
        <w:rFonts w:ascii="Noto Sans Symbols" w:eastAsia="Noto Sans Symbols" w:hAnsi="Noto Sans Symbols" w:cs="Noto Sans Symbols"/>
      </w:rPr>
    </w:lvl>
  </w:abstractNum>
  <w:abstractNum w:abstractNumId="1" w15:restartNumberingAfterBreak="0">
    <w:nsid w:val="091814AB"/>
    <w:multiLevelType w:val="multilevel"/>
    <w:tmpl w:val="2E7CC212"/>
    <w:lvl w:ilvl="0">
      <w:start w:val="1"/>
      <w:numFmt w:val="bullet"/>
      <w:lvlText w:val=""/>
      <w:lvlJc w:val="left"/>
      <w:pPr>
        <w:ind w:left="590" w:hanging="361"/>
      </w:pPr>
      <w:rPr>
        <w:b w:val="0"/>
        <w:i w:val="0"/>
        <w:sz w:val="20"/>
        <w:szCs w:val="20"/>
      </w:rPr>
    </w:lvl>
    <w:lvl w:ilvl="1">
      <w:start w:val="1"/>
      <w:numFmt w:val="bullet"/>
      <w:lvlText w:val="●"/>
      <w:lvlJc w:val="left"/>
      <w:pPr>
        <w:ind w:left="926" w:hanging="361"/>
      </w:pPr>
      <w:rPr>
        <w:rFonts w:ascii="Noto Sans Symbols" w:eastAsia="Noto Sans Symbols" w:hAnsi="Noto Sans Symbols" w:cs="Noto Sans Symbols"/>
      </w:rPr>
    </w:lvl>
    <w:lvl w:ilvl="2">
      <w:start w:val="1"/>
      <w:numFmt w:val="bullet"/>
      <w:lvlText w:val="●"/>
      <w:lvlJc w:val="left"/>
      <w:pPr>
        <w:ind w:left="1253" w:hanging="361"/>
      </w:pPr>
      <w:rPr>
        <w:rFonts w:ascii="Noto Sans Symbols" w:eastAsia="Noto Sans Symbols" w:hAnsi="Noto Sans Symbols" w:cs="Noto Sans Symbols"/>
      </w:rPr>
    </w:lvl>
    <w:lvl w:ilvl="3">
      <w:start w:val="1"/>
      <w:numFmt w:val="bullet"/>
      <w:lvlText w:val="●"/>
      <w:lvlJc w:val="left"/>
      <w:pPr>
        <w:ind w:left="1580" w:hanging="361"/>
      </w:pPr>
      <w:rPr>
        <w:rFonts w:ascii="Noto Sans Symbols" w:eastAsia="Noto Sans Symbols" w:hAnsi="Noto Sans Symbols" w:cs="Noto Sans Symbols"/>
      </w:rPr>
    </w:lvl>
    <w:lvl w:ilvl="4">
      <w:start w:val="1"/>
      <w:numFmt w:val="bullet"/>
      <w:lvlText w:val="●"/>
      <w:lvlJc w:val="left"/>
      <w:pPr>
        <w:ind w:left="1907" w:hanging="361"/>
      </w:pPr>
      <w:rPr>
        <w:rFonts w:ascii="Noto Sans Symbols" w:eastAsia="Noto Sans Symbols" w:hAnsi="Noto Sans Symbols" w:cs="Noto Sans Symbols"/>
      </w:rPr>
    </w:lvl>
    <w:lvl w:ilvl="5">
      <w:start w:val="1"/>
      <w:numFmt w:val="bullet"/>
      <w:lvlText w:val="●"/>
      <w:lvlJc w:val="left"/>
      <w:pPr>
        <w:ind w:left="2234" w:hanging="361"/>
      </w:pPr>
      <w:rPr>
        <w:rFonts w:ascii="Noto Sans Symbols" w:eastAsia="Noto Sans Symbols" w:hAnsi="Noto Sans Symbols" w:cs="Noto Sans Symbols"/>
      </w:rPr>
    </w:lvl>
    <w:lvl w:ilvl="6">
      <w:start w:val="1"/>
      <w:numFmt w:val="bullet"/>
      <w:lvlText w:val="●"/>
      <w:lvlJc w:val="left"/>
      <w:pPr>
        <w:ind w:left="2560" w:hanging="361"/>
      </w:pPr>
      <w:rPr>
        <w:rFonts w:ascii="Noto Sans Symbols" w:eastAsia="Noto Sans Symbols" w:hAnsi="Noto Sans Symbols" w:cs="Noto Sans Symbols"/>
      </w:rPr>
    </w:lvl>
    <w:lvl w:ilvl="7">
      <w:start w:val="1"/>
      <w:numFmt w:val="bullet"/>
      <w:lvlText w:val="●"/>
      <w:lvlJc w:val="left"/>
      <w:pPr>
        <w:ind w:left="2887" w:hanging="361"/>
      </w:pPr>
      <w:rPr>
        <w:rFonts w:ascii="Noto Sans Symbols" w:eastAsia="Noto Sans Symbols" w:hAnsi="Noto Sans Symbols" w:cs="Noto Sans Symbols"/>
      </w:rPr>
    </w:lvl>
    <w:lvl w:ilvl="8">
      <w:start w:val="1"/>
      <w:numFmt w:val="bullet"/>
      <w:lvlText w:val="●"/>
      <w:lvlJc w:val="left"/>
      <w:pPr>
        <w:ind w:left="3214" w:hanging="361"/>
      </w:pPr>
      <w:rPr>
        <w:rFonts w:ascii="Noto Sans Symbols" w:eastAsia="Noto Sans Symbols" w:hAnsi="Noto Sans Symbols" w:cs="Noto Sans Symbols"/>
      </w:rPr>
    </w:lvl>
  </w:abstractNum>
  <w:abstractNum w:abstractNumId="2" w15:restartNumberingAfterBreak="0">
    <w:nsid w:val="0D814145"/>
    <w:multiLevelType w:val="multilevel"/>
    <w:tmpl w:val="59EE7404"/>
    <w:lvl w:ilvl="0">
      <w:start w:val="1"/>
      <w:numFmt w:val="bullet"/>
      <w:lvlText w:val=""/>
      <w:lvlJc w:val="left"/>
      <w:pPr>
        <w:ind w:left="590" w:hanging="361"/>
      </w:pPr>
      <w:rPr>
        <w:b w:val="0"/>
        <w:i w:val="0"/>
        <w:sz w:val="20"/>
        <w:szCs w:val="20"/>
      </w:rPr>
    </w:lvl>
    <w:lvl w:ilvl="1">
      <w:start w:val="1"/>
      <w:numFmt w:val="bullet"/>
      <w:lvlText w:val="●"/>
      <w:lvlJc w:val="left"/>
      <w:pPr>
        <w:ind w:left="926" w:hanging="361"/>
      </w:pPr>
      <w:rPr>
        <w:rFonts w:ascii="Noto Sans Symbols" w:eastAsia="Noto Sans Symbols" w:hAnsi="Noto Sans Symbols" w:cs="Noto Sans Symbols"/>
      </w:rPr>
    </w:lvl>
    <w:lvl w:ilvl="2">
      <w:start w:val="1"/>
      <w:numFmt w:val="bullet"/>
      <w:lvlText w:val="●"/>
      <w:lvlJc w:val="left"/>
      <w:pPr>
        <w:ind w:left="1253" w:hanging="361"/>
      </w:pPr>
      <w:rPr>
        <w:rFonts w:ascii="Noto Sans Symbols" w:eastAsia="Noto Sans Symbols" w:hAnsi="Noto Sans Symbols" w:cs="Noto Sans Symbols"/>
      </w:rPr>
    </w:lvl>
    <w:lvl w:ilvl="3">
      <w:start w:val="1"/>
      <w:numFmt w:val="bullet"/>
      <w:lvlText w:val="●"/>
      <w:lvlJc w:val="left"/>
      <w:pPr>
        <w:ind w:left="1580" w:hanging="361"/>
      </w:pPr>
      <w:rPr>
        <w:rFonts w:ascii="Noto Sans Symbols" w:eastAsia="Noto Sans Symbols" w:hAnsi="Noto Sans Symbols" w:cs="Noto Sans Symbols"/>
      </w:rPr>
    </w:lvl>
    <w:lvl w:ilvl="4">
      <w:start w:val="1"/>
      <w:numFmt w:val="bullet"/>
      <w:lvlText w:val="●"/>
      <w:lvlJc w:val="left"/>
      <w:pPr>
        <w:ind w:left="1907" w:hanging="361"/>
      </w:pPr>
      <w:rPr>
        <w:rFonts w:ascii="Noto Sans Symbols" w:eastAsia="Noto Sans Symbols" w:hAnsi="Noto Sans Symbols" w:cs="Noto Sans Symbols"/>
      </w:rPr>
    </w:lvl>
    <w:lvl w:ilvl="5">
      <w:start w:val="1"/>
      <w:numFmt w:val="bullet"/>
      <w:lvlText w:val="●"/>
      <w:lvlJc w:val="left"/>
      <w:pPr>
        <w:ind w:left="2234" w:hanging="361"/>
      </w:pPr>
      <w:rPr>
        <w:rFonts w:ascii="Noto Sans Symbols" w:eastAsia="Noto Sans Symbols" w:hAnsi="Noto Sans Symbols" w:cs="Noto Sans Symbols"/>
      </w:rPr>
    </w:lvl>
    <w:lvl w:ilvl="6">
      <w:start w:val="1"/>
      <w:numFmt w:val="bullet"/>
      <w:lvlText w:val="●"/>
      <w:lvlJc w:val="left"/>
      <w:pPr>
        <w:ind w:left="2560" w:hanging="361"/>
      </w:pPr>
      <w:rPr>
        <w:rFonts w:ascii="Noto Sans Symbols" w:eastAsia="Noto Sans Symbols" w:hAnsi="Noto Sans Symbols" w:cs="Noto Sans Symbols"/>
      </w:rPr>
    </w:lvl>
    <w:lvl w:ilvl="7">
      <w:start w:val="1"/>
      <w:numFmt w:val="bullet"/>
      <w:lvlText w:val="●"/>
      <w:lvlJc w:val="left"/>
      <w:pPr>
        <w:ind w:left="2887" w:hanging="361"/>
      </w:pPr>
      <w:rPr>
        <w:rFonts w:ascii="Noto Sans Symbols" w:eastAsia="Noto Sans Symbols" w:hAnsi="Noto Sans Symbols" w:cs="Noto Sans Symbols"/>
      </w:rPr>
    </w:lvl>
    <w:lvl w:ilvl="8">
      <w:start w:val="1"/>
      <w:numFmt w:val="bullet"/>
      <w:lvlText w:val="●"/>
      <w:lvlJc w:val="left"/>
      <w:pPr>
        <w:ind w:left="3214" w:hanging="361"/>
      </w:pPr>
      <w:rPr>
        <w:rFonts w:ascii="Noto Sans Symbols" w:eastAsia="Noto Sans Symbols" w:hAnsi="Noto Sans Symbols" w:cs="Noto Sans Symbols"/>
      </w:rPr>
    </w:lvl>
  </w:abstractNum>
  <w:abstractNum w:abstractNumId="3" w15:restartNumberingAfterBreak="0">
    <w:nsid w:val="1F391205"/>
    <w:multiLevelType w:val="multilevel"/>
    <w:tmpl w:val="DD0A7AA0"/>
    <w:lvl w:ilvl="0">
      <w:start w:val="1"/>
      <w:numFmt w:val="bullet"/>
      <w:lvlText w:val=""/>
      <w:lvlJc w:val="left"/>
      <w:pPr>
        <w:ind w:left="587" w:hanging="361"/>
      </w:pPr>
      <w:rPr>
        <w:b w:val="0"/>
        <w:i w:val="0"/>
        <w:sz w:val="20"/>
        <w:szCs w:val="20"/>
      </w:rPr>
    </w:lvl>
    <w:lvl w:ilvl="1">
      <w:start w:val="1"/>
      <w:numFmt w:val="bullet"/>
      <w:lvlText w:val="●"/>
      <w:lvlJc w:val="left"/>
      <w:pPr>
        <w:ind w:left="1234" w:hanging="360"/>
      </w:pPr>
      <w:rPr>
        <w:rFonts w:ascii="Noto Sans Symbols" w:eastAsia="Noto Sans Symbols" w:hAnsi="Noto Sans Symbols" w:cs="Noto Sans Symbols"/>
      </w:rPr>
    </w:lvl>
    <w:lvl w:ilvl="2">
      <w:start w:val="1"/>
      <w:numFmt w:val="bullet"/>
      <w:lvlText w:val="●"/>
      <w:lvlJc w:val="left"/>
      <w:pPr>
        <w:ind w:left="1888" w:hanging="360"/>
      </w:pPr>
      <w:rPr>
        <w:rFonts w:ascii="Noto Sans Symbols" w:eastAsia="Noto Sans Symbols" w:hAnsi="Noto Sans Symbols" w:cs="Noto Sans Symbols"/>
      </w:rPr>
    </w:lvl>
    <w:lvl w:ilvl="3">
      <w:start w:val="1"/>
      <w:numFmt w:val="bullet"/>
      <w:lvlText w:val="●"/>
      <w:lvlJc w:val="left"/>
      <w:pPr>
        <w:ind w:left="2542" w:hanging="361"/>
      </w:pPr>
      <w:rPr>
        <w:rFonts w:ascii="Noto Sans Symbols" w:eastAsia="Noto Sans Symbols" w:hAnsi="Noto Sans Symbols" w:cs="Noto Sans Symbols"/>
      </w:rPr>
    </w:lvl>
    <w:lvl w:ilvl="4">
      <w:start w:val="1"/>
      <w:numFmt w:val="bullet"/>
      <w:lvlText w:val="●"/>
      <w:lvlJc w:val="left"/>
      <w:pPr>
        <w:ind w:left="3196" w:hanging="361"/>
      </w:pPr>
      <w:rPr>
        <w:rFonts w:ascii="Noto Sans Symbols" w:eastAsia="Noto Sans Symbols" w:hAnsi="Noto Sans Symbols" w:cs="Noto Sans Symbols"/>
      </w:rPr>
    </w:lvl>
    <w:lvl w:ilvl="5">
      <w:start w:val="1"/>
      <w:numFmt w:val="bullet"/>
      <w:lvlText w:val="●"/>
      <w:lvlJc w:val="left"/>
      <w:pPr>
        <w:ind w:left="3851" w:hanging="361"/>
      </w:pPr>
      <w:rPr>
        <w:rFonts w:ascii="Noto Sans Symbols" w:eastAsia="Noto Sans Symbols" w:hAnsi="Noto Sans Symbols" w:cs="Noto Sans Symbols"/>
      </w:rPr>
    </w:lvl>
    <w:lvl w:ilvl="6">
      <w:start w:val="1"/>
      <w:numFmt w:val="bullet"/>
      <w:lvlText w:val="●"/>
      <w:lvlJc w:val="left"/>
      <w:pPr>
        <w:ind w:left="4505" w:hanging="361"/>
      </w:pPr>
      <w:rPr>
        <w:rFonts w:ascii="Noto Sans Symbols" w:eastAsia="Noto Sans Symbols" w:hAnsi="Noto Sans Symbols" w:cs="Noto Sans Symbols"/>
      </w:rPr>
    </w:lvl>
    <w:lvl w:ilvl="7">
      <w:start w:val="1"/>
      <w:numFmt w:val="bullet"/>
      <w:lvlText w:val="●"/>
      <w:lvlJc w:val="left"/>
      <w:pPr>
        <w:ind w:left="5159" w:hanging="361"/>
      </w:pPr>
      <w:rPr>
        <w:rFonts w:ascii="Noto Sans Symbols" w:eastAsia="Noto Sans Symbols" w:hAnsi="Noto Sans Symbols" w:cs="Noto Sans Symbols"/>
      </w:rPr>
    </w:lvl>
    <w:lvl w:ilvl="8">
      <w:start w:val="1"/>
      <w:numFmt w:val="bullet"/>
      <w:lvlText w:val="●"/>
      <w:lvlJc w:val="left"/>
      <w:pPr>
        <w:ind w:left="5813" w:hanging="361"/>
      </w:pPr>
      <w:rPr>
        <w:rFonts w:ascii="Noto Sans Symbols" w:eastAsia="Noto Sans Symbols" w:hAnsi="Noto Sans Symbols" w:cs="Noto Sans Symbols"/>
      </w:rPr>
    </w:lvl>
  </w:abstractNum>
  <w:abstractNum w:abstractNumId="4" w15:restartNumberingAfterBreak="0">
    <w:nsid w:val="2EF80CE7"/>
    <w:multiLevelType w:val="multilevel"/>
    <w:tmpl w:val="6B9A935E"/>
    <w:lvl w:ilvl="0">
      <w:start w:val="1"/>
      <w:numFmt w:val="bullet"/>
      <w:lvlText w:val=""/>
      <w:lvlJc w:val="left"/>
      <w:pPr>
        <w:ind w:left="589" w:hanging="360"/>
      </w:pPr>
      <w:rPr>
        <w:b w:val="0"/>
        <w:i w:val="0"/>
        <w:sz w:val="20"/>
        <w:szCs w:val="20"/>
      </w:rPr>
    </w:lvl>
    <w:lvl w:ilvl="1">
      <w:start w:val="1"/>
      <w:numFmt w:val="bullet"/>
      <w:lvlText w:val="●"/>
      <w:lvlJc w:val="left"/>
      <w:pPr>
        <w:ind w:left="981" w:hanging="360"/>
      </w:pPr>
      <w:rPr>
        <w:rFonts w:ascii="Noto Sans Symbols" w:eastAsia="Noto Sans Symbols" w:hAnsi="Noto Sans Symbols" w:cs="Noto Sans Symbols"/>
      </w:rPr>
    </w:lvl>
    <w:lvl w:ilvl="2">
      <w:start w:val="1"/>
      <w:numFmt w:val="bullet"/>
      <w:lvlText w:val="●"/>
      <w:lvlJc w:val="left"/>
      <w:pPr>
        <w:ind w:left="1383" w:hanging="359"/>
      </w:pPr>
      <w:rPr>
        <w:rFonts w:ascii="Noto Sans Symbols" w:eastAsia="Noto Sans Symbols" w:hAnsi="Noto Sans Symbols" w:cs="Noto Sans Symbols"/>
      </w:rPr>
    </w:lvl>
    <w:lvl w:ilvl="3">
      <w:start w:val="1"/>
      <w:numFmt w:val="bullet"/>
      <w:lvlText w:val="●"/>
      <w:lvlJc w:val="left"/>
      <w:pPr>
        <w:ind w:left="1785" w:hanging="360"/>
      </w:pPr>
      <w:rPr>
        <w:rFonts w:ascii="Noto Sans Symbols" w:eastAsia="Noto Sans Symbols" w:hAnsi="Noto Sans Symbols" w:cs="Noto Sans Symbols"/>
      </w:rPr>
    </w:lvl>
    <w:lvl w:ilvl="4">
      <w:start w:val="1"/>
      <w:numFmt w:val="bullet"/>
      <w:lvlText w:val="●"/>
      <w:lvlJc w:val="left"/>
      <w:pPr>
        <w:ind w:left="2187" w:hanging="360"/>
      </w:pPr>
      <w:rPr>
        <w:rFonts w:ascii="Noto Sans Symbols" w:eastAsia="Noto Sans Symbols" w:hAnsi="Noto Sans Symbols" w:cs="Noto Sans Symbols"/>
      </w:rPr>
    </w:lvl>
    <w:lvl w:ilvl="5">
      <w:start w:val="1"/>
      <w:numFmt w:val="bullet"/>
      <w:lvlText w:val="●"/>
      <w:lvlJc w:val="left"/>
      <w:pPr>
        <w:ind w:left="2589" w:hanging="360"/>
      </w:pPr>
      <w:rPr>
        <w:rFonts w:ascii="Noto Sans Symbols" w:eastAsia="Noto Sans Symbols" w:hAnsi="Noto Sans Symbols" w:cs="Noto Sans Symbols"/>
      </w:rPr>
    </w:lvl>
    <w:lvl w:ilvl="6">
      <w:start w:val="1"/>
      <w:numFmt w:val="bullet"/>
      <w:lvlText w:val="●"/>
      <w:lvlJc w:val="left"/>
      <w:pPr>
        <w:ind w:left="2990" w:hanging="360"/>
      </w:pPr>
      <w:rPr>
        <w:rFonts w:ascii="Noto Sans Symbols" w:eastAsia="Noto Sans Symbols" w:hAnsi="Noto Sans Symbols" w:cs="Noto Sans Symbols"/>
      </w:rPr>
    </w:lvl>
    <w:lvl w:ilvl="7">
      <w:start w:val="1"/>
      <w:numFmt w:val="bullet"/>
      <w:lvlText w:val="●"/>
      <w:lvlJc w:val="left"/>
      <w:pPr>
        <w:ind w:left="3392" w:hanging="360"/>
      </w:pPr>
      <w:rPr>
        <w:rFonts w:ascii="Noto Sans Symbols" w:eastAsia="Noto Sans Symbols" w:hAnsi="Noto Sans Symbols" w:cs="Noto Sans Symbols"/>
      </w:rPr>
    </w:lvl>
    <w:lvl w:ilvl="8">
      <w:start w:val="1"/>
      <w:numFmt w:val="bullet"/>
      <w:lvlText w:val="●"/>
      <w:lvlJc w:val="left"/>
      <w:pPr>
        <w:ind w:left="3794" w:hanging="360"/>
      </w:pPr>
      <w:rPr>
        <w:rFonts w:ascii="Noto Sans Symbols" w:eastAsia="Noto Sans Symbols" w:hAnsi="Noto Sans Symbols" w:cs="Noto Sans Symbols"/>
      </w:rPr>
    </w:lvl>
  </w:abstractNum>
  <w:abstractNum w:abstractNumId="5" w15:restartNumberingAfterBreak="0">
    <w:nsid w:val="54882D8E"/>
    <w:multiLevelType w:val="multilevel"/>
    <w:tmpl w:val="C5328CBC"/>
    <w:lvl w:ilvl="0">
      <w:start w:val="1"/>
      <w:numFmt w:val="bullet"/>
      <w:lvlText w:val=""/>
      <w:lvlJc w:val="left"/>
      <w:pPr>
        <w:ind w:left="589" w:hanging="360"/>
      </w:pPr>
      <w:rPr>
        <w:b w:val="0"/>
        <w:i w:val="0"/>
        <w:sz w:val="20"/>
        <w:szCs w:val="20"/>
      </w:rPr>
    </w:lvl>
    <w:lvl w:ilvl="1">
      <w:start w:val="1"/>
      <w:numFmt w:val="bullet"/>
      <w:lvlText w:val="●"/>
      <w:lvlJc w:val="left"/>
      <w:pPr>
        <w:ind w:left="981" w:hanging="360"/>
      </w:pPr>
      <w:rPr>
        <w:rFonts w:ascii="Noto Sans Symbols" w:eastAsia="Noto Sans Symbols" w:hAnsi="Noto Sans Symbols" w:cs="Noto Sans Symbols"/>
      </w:rPr>
    </w:lvl>
    <w:lvl w:ilvl="2">
      <w:start w:val="1"/>
      <w:numFmt w:val="bullet"/>
      <w:lvlText w:val="●"/>
      <w:lvlJc w:val="left"/>
      <w:pPr>
        <w:ind w:left="1383" w:hanging="359"/>
      </w:pPr>
      <w:rPr>
        <w:rFonts w:ascii="Noto Sans Symbols" w:eastAsia="Noto Sans Symbols" w:hAnsi="Noto Sans Symbols" w:cs="Noto Sans Symbols"/>
      </w:rPr>
    </w:lvl>
    <w:lvl w:ilvl="3">
      <w:start w:val="1"/>
      <w:numFmt w:val="bullet"/>
      <w:lvlText w:val="●"/>
      <w:lvlJc w:val="left"/>
      <w:pPr>
        <w:ind w:left="1785" w:hanging="360"/>
      </w:pPr>
      <w:rPr>
        <w:rFonts w:ascii="Noto Sans Symbols" w:eastAsia="Noto Sans Symbols" w:hAnsi="Noto Sans Symbols" w:cs="Noto Sans Symbols"/>
      </w:rPr>
    </w:lvl>
    <w:lvl w:ilvl="4">
      <w:start w:val="1"/>
      <w:numFmt w:val="bullet"/>
      <w:lvlText w:val="●"/>
      <w:lvlJc w:val="left"/>
      <w:pPr>
        <w:ind w:left="2187" w:hanging="360"/>
      </w:pPr>
      <w:rPr>
        <w:rFonts w:ascii="Noto Sans Symbols" w:eastAsia="Noto Sans Symbols" w:hAnsi="Noto Sans Symbols" w:cs="Noto Sans Symbols"/>
      </w:rPr>
    </w:lvl>
    <w:lvl w:ilvl="5">
      <w:start w:val="1"/>
      <w:numFmt w:val="bullet"/>
      <w:lvlText w:val="●"/>
      <w:lvlJc w:val="left"/>
      <w:pPr>
        <w:ind w:left="2589" w:hanging="360"/>
      </w:pPr>
      <w:rPr>
        <w:rFonts w:ascii="Noto Sans Symbols" w:eastAsia="Noto Sans Symbols" w:hAnsi="Noto Sans Symbols" w:cs="Noto Sans Symbols"/>
      </w:rPr>
    </w:lvl>
    <w:lvl w:ilvl="6">
      <w:start w:val="1"/>
      <w:numFmt w:val="bullet"/>
      <w:lvlText w:val="●"/>
      <w:lvlJc w:val="left"/>
      <w:pPr>
        <w:ind w:left="2990" w:hanging="360"/>
      </w:pPr>
      <w:rPr>
        <w:rFonts w:ascii="Noto Sans Symbols" w:eastAsia="Noto Sans Symbols" w:hAnsi="Noto Sans Symbols" w:cs="Noto Sans Symbols"/>
      </w:rPr>
    </w:lvl>
    <w:lvl w:ilvl="7">
      <w:start w:val="1"/>
      <w:numFmt w:val="bullet"/>
      <w:lvlText w:val="●"/>
      <w:lvlJc w:val="left"/>
      <w:pPr>
        <w:ind w:left="3392" w:hanging="360"/>
      </w:pPr>
      <w:rPr>
        <w:rFonts w:ascii="Noto Sans Symbols" w:eastAsia="Noto Sans Symbols" w:hAnsi="Noto Sans Symbols" w:cs="Noto Sans Symbols"/>
      </w:rPr>
    </w:lvl>
    <w:lvl w:ilvl="8">
      <w:start w:val="1"/>
      <w:numFmt w:val="bullet"/>
      <w:lvlText w:val="●"/>
      <w:lvlJc w:val="left"/>
      <w:pPr>
        <w:ind w:left="3794" w:hanging="360"/>
      </w:pPr>
      <w:rPr>
        <w:rFonts w:ascii="Noto Sans Symbols" w:eastAsia="Noto Sans Symbols" w:hAnsi="Noto Sans Symbols" w:cs="Noto Sans Symbols"/>
      </w:rPr>
    </w:lvl>
  </w:abstractNum>
  <w:abstractNum w:abstractNumId="6" w15:restartNumberingAfterBreak="0">
    <w:nsid w:val="5F254A37"/>
    <w:multiLevelType w:val="multilevel"/>
    <w:tmpl w:val="DF30BDCA"/>
    <w:lvl w:ilvl="0">
      <w:start w:val="1"/>
      <w:numFmt w:val="bullet"/>
      <w:lvlText w:val=""/>
      <w:lvlJc w:val="left"/>
      <w:pPr>
        <w:ind w:left="587" w:hanging="361"/>
      </w:pPr>
      <w:rPr>
        <w:b w:val="0"/>
        <w:i w:val="0"/>
        <w:sz w:val="20"/>
        <w:szCs w:val="20"/>
      </w:rPr>
    </w:lvl>
    <w:lvl w:ilvl="1">
      <w:start w:val="1"/>
      <w:numFmt w:val="bullet"/>
      <w:lvlText w:val="●"/>
      <w:lvlJc w:val="left"/>
      <w:pPr>
        <w:ind w:left="1234" w:hanging="360"/>
      </w:pPr>
      <w:rPr>
        <w:rFonts w:ascii="Noto Sans Symbols" w:eastAsia="Noto Sans Symbols" w:hAnsi="Noto Sans Symbols" w:cs="Noto Sans Symbols"/>
      </w:rPr>
    </w:lvl>
    <w:lvl w:ilvl="2">
      <w:start w:val="1"/>
      <w:numFmt w:val="bullet"/>
      <w:lvlText w:val="●"/>
      <w:lvlJc w:val="left"/>
      <w:pPr>
        <w:ind w:left="1888" w:hanging="360"/>
      </w:pPr>
      <w:rPr>
        <w:rFonts w:ascii="Noto Sans Symbols" w:eastAsia="Noto Sans Symbols" w:hAnsi="Noto Sans Symbols" w:cs="Noto Sans Symbols"/>
      </w:rPr>
    </w:lvl>
    <w:lvl w:ilvl="3">
      <w:start w:val="1"/>
      <w:numFmt w:val="bullet"/>
      <w:lvlText w:val="●"/>
      <w:lvlJc w:val="left"/>
      <w:pPr>
        <w:ind w:left="2542" w:hanging="361"/>
      </w:pPr>
      <w:rPr>
        <w:rFonts w:ascii="Noto Sans Symbols" w:eastAsia="Noto Sans Symbols" w:hAnsi="Noto Sans Symbols" w:cs="Noto Sans Symbols"/>
      </w:rPr>
    </w:lvl>
    <w:lvl w:ilvl="4">
      <w:start w:val="1"/>
      <w:numFmt w:val="bullet"/>
      <w:lvlText w:val="●"/>
      <w:lvlJc w:val="left"/>
      <w:pPr>
        <w:ind w:left="3196" w:hanging="361"/>
      </w:pPr>
      <w:rPr>
        <w:rFonts w:ascii="Noto Sans Symbols" w:eastAsia="Noto Sans Symbols" w:hAnsi="Noto Sans Symbols" w:cs="Noto Sans Symbols"/>
      </w:rPr>
    </w:lvl>
    <w:lvl w:ilvl="5">
      <w:start w:val="1"/>
      <w:numFmt w:val="bullet"/>
      <w:lvlText w:val="●"/>
      <w:lvlJc w:val="left"/>
      <w:pPr>
        <w:ind w:left="3851" w:hanging="361"/>
      </w:pPr>
      <w:rPr>
        <w:rFonts w:ascii="Noto Sans Symbols" w:eastAsia="Noto Sans Symbols" w:hAnsi="Noto Sans Symbols" w:cs="Noto Sans Symbols"/>
      </w:rPr>
    </w:lvl>
    <w:lvl w:ilvl="6">
      <w:start w:val="1"/>
      <w:numFmt w:val="bullet"/>
      <w:lvlText w:val="●"/>
      <w:lvlJc w:val="left"/>
      <w:pPr>
        <w:ind w:left="4505" w:hanging="361"/>
      </w:pPr>
      <w:rPr>
        <w:rFonts w:ascii="Noto Sans Symbols" w:eastAsia="Noto Sans Symbols" w:hAnsi="Noto Sans Symbols" w:cs="Noto Sans Symbols"/>
      </w:rPr>
    </w:lvl>
    <w:lvl w:ilvl="7">
      <w:start w:val="1"/>
      <w:numFmt w:val="bullet"/>
      <w:lvlText w:val="●"/>
      <w:lvlJc w:val="left"/>
      <w:pPr>
        <w:ind w:left="5159" w:hanging="361"/>
      </w:pPr>
      <w:rPr>
        <w:rFonts w:ascii="Noto Sans Symbols" w:eastAsia="Noto Sans Symbols" w:hAnsi="Noto Sans Symbols" w:cs="Noto Sans Symbols"/>
      </w:rPr>
    </w:lvl>
    <w:lvl w:ilvl="8">
      <w:start w:val="1"/>
      <w:numFmt w:val="bullet"/>
      <w:lvlText w:val="●"/>
      <w:lvlJc w:val="left"/>
      <w:pPr>
        <w:ind w:left="5813" w:hanging="361"/>
      </w:pPr>
      <w:rPr>
        <w:rFonts w:ascii="Noto Sans Symbols" w:eastAsia="Noto Sans Symbols" w:hAnsi="Noto Sans Symbols" w:cs="Noto Sans Symbols"/>
      </w:rPr>
    </w:lvl>
  </w:abstractNum>
  <w:abstractNum w:abstractNumId="7" w15:restartNumberingAfterBreak="0">
    <w:nsid w:val="5FFE4EB6"/>
    <w:multiLevelType w:val="multilevel"/>
    <w:tmpl w:val="D848E1EA"/>
    <w:lvl w:ilvl="0">
      <w:start w:val="1"/>
      <w:numFmt w:val="bullet"/>
      <w:lvlText w:val=""/>
      <w:lvlJc w:val="left"/>
      <w:pPr>
        <w:ind w:left="728" w:hanging="360"/>
      </w:pPr>
      <w:rPr>
        <w:b w:val="0"/>
        <w:i w:val="0"/>
        <w:sz w:val="20"/>
        <w:szCs w:val="20"/>
      </w:rPr>
    </w:lvl>
    <w:lvl w:ilvl="1">
      <w:start w:val="1"/>
      <w:numFmt w:val="bullet"/>
      <w:lvlText w:val="●"/>
      <w:lvlJc w:val="left"/>
      <w:pPr>
        <w:ind w:left="904" w:hanging="360"/>
      </w:pPr>
      <w:rPr>
        <w:rFonts w:ascii="Noto Sans Symbols" w:eastAsia="Noto Sans Symbols" w:hAnsi="Noto Sans Symbols" w:cs="Noto Sans Symbols"/>
      </w:rPr>
    </w:lvl>
    <w:lvl w:ilvl="2">
      <w:start w:val="1"/>
      <w:numFmt w:val="bullet"/>
      <w:lvlText w:val="●"/>
      <w:lvlJc w:val="left"/>
      <w:pPr>
        <w:ind w:left="1089" w:hanging="360"/>
      </w:pPr>
      <w:rPr>
        <w:rFonts w:ascii="Noto Sans Symbols" w:eastAsia="Noto Sans Symbols" w:hAnsi="Noto Sans Symbols" w:cs="Noto Sans Symbols"/>
      </w:rPr>
    </w:lvl>
    <w:lvl w:ilvl="3">
      <w:start w:val="1"/>
      <w:numFmt w:val="bullet"/>
      <w:lvlText w:val="●"/>
      <w:lvlJc w:val="left"/>
      <w:pPr>
        <w:ind w:left="1274" w:hanging="360"/>
      </w:pPr>
      <w:rPr>
        <w:rFonts w:ascii="Noto Sans Symbols" w:eastAsia="Noto Sans Symbols" w:hAnsi="Noto Sans Symbols" w:cs="Noto Sans Symbols"/>
      </w:rPr>
    </w:lvl>
    <w:lvl w:ilvl="4">
      <w:start w:val="1"/>
      <w:numFmt w:val="bullet"/>
      <w:lvlText w:val="●"/>
      <w:lvlJc w:val="left"/>
      <w:pPr>
        <w:ind w:left="1459" w:hanging="360"/>
      </w:pPr>
      <w:rPr>
        <w:rFonts w:ascii="Noto Sans Symbols" w:eastAsia="Noto Sans Symbols" w:hAnsi="Noto Sans Symbols" w:cs="Noto Sans Symbols"/>
      </w:rPr>
    </w:lvl>
    <w:lvl w:ilvl="5">
      <w:start w:val="1"/>
      <w:numFmt w:val="bullet"/>
      <w:lvlText w:val="●"/>
      <w:lvlJc w:val="left"/>
      <w:pPr>
        <w:ind w:left="1644" w:hanging="360"/>
      </w:pPr>
      <w:rPr>
        <w:rFonts w:ascii="Noto Sans Symbols" w:eastAsia="Noto Sans Symbols" w:hAnsi="Noto Sans Symbols" w:cs="Noto Sans Symbols"/>
      </w:rPr>
    </w:lvl>
    <w:lvl w:ilvl="6">
      <w:start w:val="1"/>
      <w:numFmt w:val="bullet"/>
      <w:lvlText w:val="●"/>
      <w:lvlJc w:val="left"/>
      <w:pPr>
        <w:ind w:left="1828" w:hanging="360"/>
      </w:pPr>
      <w:rPr>
        <w:rFonts w:ascii="Noto Sans Symbols" w:eastAsia="Noto Sans Symbols" w:hAnsi="Noto Sans Symbols" w:cs="Noto Sans Symbols"/>
      </w:rPr>
    </w:lvl>
    <w:lvl w:ilvl="7">
      <w:start w:val="1"/>
      <w:numFmt w:val="bullet"/>
      <w:lvlText w:val="●"/>
      <w:lvlJc w:val="left"/>
      <w:pPr>
        <w:ind w:left="2013" w:hanging="360"/>
      </w:pPr>
      <w:rPr>
        <w:rFonts w:ascii="Noto Sans Symbols" w:eastAsia="Noto Sans Symbols" w:hAnsi="Noto Sans Symbols" w:cs="Noto Sans Symbols"/>
      </w:rPr>
    </w:lvl>
    <w:lvl w:ilvl="8">
      <w:start w:val="1"/>
      <w:numFmt w:val="bullet"/>
      <w:lvlText w:val="●"/>
      <w:lvlJc w:val="left"/>
      <w:pPr>
        <w:ind w:left="2198" w:hanging="360"/>
      </w:pPr>
      <w:rPr>
        <w:rFonts w:ascii="Noto Sans Symbols" w:eastAsia="Noto Sans Symbols" w:hAnsi="Noto Sans Symbols" w:cs="Noto Sans Symbols"/>
      </w:rPr>
    </w:lvl>
  </w:abstractNum>
  <w:abstractNum w:abstractNumId="8" w15:restartNumberingAfterBreak="0">
    <w:nsid w:val="77704288"/>
    <w:multiLevelType w:val="multilevel"/>
    <w:tmpl w:val="5B02C8C2"/>
    <w:lvl w:ilvl="0">
      <w:start w:val="1"/>
      <w:numFmt w:val="bullet"/>
      <w:lvlText w:val=""/>
      <w:lvlJc w:val="left"/>
      <w:pPr>
        <w:ind w:left="344" w:hanging="234"/>
      </w:pPr>
      <w:rPr>
        <w:b w:val="0"/>
        <w:i w:val="0"/>
        <w:sz w:val="24"/>
        <w:szCs w:val="24"/>
      </w:rPr>
    </w:lvl>
    <w:lvl w:ilvl="1">
      <w:start w:val="1"/>
      <w:numFmt w:val="bullet"/>
      <w:lvlText w:val="●"/>
      <w:lvlJc w:val="left"/>
      <w:pPr>
        <w:ind w:left="1018" w:hanging="234"/>
      </w:pPr>
      <w:rPr>
        <w:rFonts w:ascii="Noto Sans Symbols" w:eastAsia="Noto Sans Symbols" w:hAnsi="Noto Sans Symbols" w:cs="Noto Sans Symbols"/>
      </w:rPr>
    </w:lvl>
    <w:lvl w:ilvl="2">
      <w:start w:val="1"/>
      <w:numFmt w:val="bullet"/>
      <w:lvlText w:val="●"/>
      <w:lvlJc w:val="left"/>
      <w:pPr>
        <w:ind w:left="1696" w:hanging="234"/>
      </w:pPr>
      <w:rPr>
        <w:rFonts w:ascii="Noto Sans Symbols" w:eastAsia="Noto Sans Symbols" w:hAnsi="Noto Sans Symbols" w:cs="Noto Sans Symbols"/>
      </w:rPr>
    </w:lvl>
    <w:lvl w:ilvl="3">
      <w:start w:val="1"/>
      <w:numFmt w:val="bullet"/>
      <w:lvlText w:val="●"/>
      <w:lvlJc w:val="left"/>
      <w:pPr>
        <w:ind w:left="2374" w:hanging="234"/>
      </w:pPr>
      <w:rPr>
        <w:rFonts w:ascii="Noto Sans Symbols" w:eastAsia="Noto Sans Symbols" w:hAnsi="Noto Sans Symbols" w:cs="Noto Sans Symbols"/>
      </w:rPr>
    </w:lvl>
    <w:lvl w:ilvl="4">
      <w:start w:val="1"/>
      <w:numFmt w:val="bullet"/>
      <w:lvlText w:val="●"/>
      <w:lvlJc w:val="left"/>
      <w:pPr>
        <w:ind w:left="3052" w:hanging="234"/>
      </w:pPr>
      <w:rPr>
        <w:rFonts w:ascii="Noto Sans Symbols" w:eastAsia="Noto Sans Symbols" w:hAnsi="Noto Sans Symbols" w:cs="Noto Sans Symbols"/>
      </w:rPr>
    </w:lvl>
    <w:lvl w:ilvl="5">
      <w:start w:val="1"/>
      <w:numFmt w:val="bullet"/>
      <w:lvlText w:val="●"/>
      <w:lvlJc w:val="left"/>
      <w:pPr>
        <w:ind w:left="3731" w:hanging="233"/>
      </w:pPr>
      <w:rPr>
        <w:rFonts w:ascii="Noto Sans Symbols" w:eastAsia="Noto Sans Symbols" w:hAnsi="Noto Sans Symbols" w:cs="Noto Sans Symbols"/>
      </w:rPr>
    </w:lvl>
    <w:lvl w:ilvl="6">
      <w:start w:val="1"/>
      <w:numFmt w:val="bullet"/>
      <w:lvlText w:val="●"/>
      <w:lvlJc w:val="left"/>
      <w:pPr>
        <w:ind w:left="4409" w:hanging="234"/>
      </w:pPr>
      <w:rPr>
        <w:rFonts w:ascii="Noto Sans Symbols" w:eastAsia="Noto Sans Symbols" w:hAnsi="Noto Sans Symbols" w:cs="Noto Sans Symbols"/>
      </w:rPr>
    </w:lvl>
    <w:lvl w:ilvl="7">
      <w:start w:val="1"/>
      <w:numFmt w:val="bullet"/>
      <w:lvlText w:val="●"/>
      <w:lvlJc w:val="left"/>
      <w:pPr>
        <w:ind w:left="5087" w:hanging="234"/>
      </w:pPr>
      <w:rPr>
        <w:rFonts w:ascii="Noto Sans Symbols" w:eastAsia="Noto Sans Symbols" w:hAnsi="Noto Sans Symbols" w:cs="Noto Sans Symbols"/>
      </w:rPr>
    </w:lvl>
    <w:lvl w:ilvl="8">
      <w:start w:val="1"/>
      <w:numFmt w:val="bullet"/>
      <w:lvlText w:val="●"/>
      <w:lvlJc w:val="left"/>
      <w:pPr>
        <w:ind w:left="5765" w:hanging="234"/>
      </w:pPr>
      <w:rPr>
        <w:rFonts w:ascii="Noto Sans Symbols" w:eastAsia="Noto Sans Symbols" w:hAnsi="Noto Sans Symbols" w:cs="Noto Sans Symbols"/>
      </w:rPr>
    </w:lvl>
  </w:abstractNum>
  <w:num w:numId="1" w16cid:durableId="577980434">
    <w:abstractNumId w:val="5"/>
  </w:num>
  <w:num w:numId="2" w16cid:durableId="496044266">
    <w:abstractNumId w:val="3"/>
  </w:num>
  <w:num w:numId="3" w16cid:durableId="2066053770">
    <w:abstractNumId w:val="1"/>
  </w:num>
  <w:num w:numId="4" w16cid:durableId="1745712865">
    <w:abstractNumId w:val="4"/>
  </w:num>
  <w:num w:numId="5" w16cid:durableId="233126324">
    <w:abstractNumId w:val="8"/>
  </w:num>
  <w:num w:numId="6" w16cid:durableId="1338187559">
    <w:abstractNumId w:val="0"/>
  </w:num>
  <w:num w:numId="7" w16cid:durableId="829370951">
    <w:abstractNumId w:val="7"/>
  </w:num>
  <w:num w:numId="8" w16cid:durableId="1546716875">
    <w:abstractNumId w:val="6"/>
  </w:num>
  <w:num w:numId="9" w16cid:durableId="18283538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1C3"/>
    <w:rsid w:val="00216F49"/>
    <w:rsid w:val="002B75D5"/>
    <w:rsid w:val="002D6D5D"/>
    <w:rsid w:val="003E5E36"/>
    <w:rsid w:val="003E5E97"/>
    <w:rsid w:val="005B51C3"/>
    <w:rsid w:val="006205B0"/>
    <w:rsid w:val="00722819"/>
    <w:rsid w:val="008675B3"/>
    <w:rsid w:val="00A63F48"/>
    <w:rsid w:val="00AD27E2"/>
    <w:rsid w:val="00BE2F4F"/>
    <w:rsid w:val="00FF53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F7E77"/>
  <w15:docId w15:val="{660F6EF5-3A8A-5B45-8450-7A4BEFA75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rPr>
      <w:rFonts w:ascii="Times New Roman" w:eastAsia="Times New Roman" w:hAnsi="Times New Roman" w:cs="Times New Roman"/>
      <w:b/>
      <w:sz w:val="48"/>
      <w:szCs w:val="48"/>
    </w:rPr>
  </w:style>
  <w:style w:type="paragraph" w:styleId="Sottotitolo">
    <w:name w:val="Subtitle"/>
    <w:basedOn w:val="Normale"/>
    <w:next w:val="Normale"/>
    <w:uiPriority w:val="11"/>
    <w:qFormat/>
    <w:pPr>
      <w:keepNext/>
      <w:spacing w:before="60" w:after="120"/>
      <w:jc w:val="center"/>
    </w:pPr>
    <w:rPr>
      <w:rFonts w:ascii="Liberation Sans" w:eastAsia="Liberation Sans" w:hAnsi="Liberation Sans" w:cs="Liberation Sans"/>
      <w:sz w:val="36"/>
      <w:szCs w:val="36"/>
    </w:rPr>
  </w:style>
  <w:style w:type="table" w:customStyle="1" w:styleId="a">
    <w:basedOn w:val="TableNormal"/>
    <w:tblPr>
      <w:tblStyleRowBandSize w:val="1"/>
      <w:tblStyleColBandSize w:val="1"/>
      <w:tblCellMar>
        <w:right w:w="5" w:type="dxa"/>
      </w:tblCellMar>
    </w:tblPr>
  </w:style>
  <w:style w:type="table" w:customStyle="1" w:styleId="a0">
    <w:basedOn w:val="TableNormal"/>
    <w:tblPr>
      <w:tblStyleRowBandSize w:val="1"/>
      <w:tblStyleColBandSize w:val="1"/>
      <w:tblCellMar>
        <w:right w:w="5" w:type="dxa"/>
      </w:tblCellMar>
    </w:tblPr>
  </w:style>
  <w:style w:type="table" w:customStyle="1" w:styleId="a1">
    <w:basedOn w:val="TableNormal"/>
    <w:tblPr>
      <w:tblStyleRowBandSize w:val="1"/>
      <w:tblStyleColBandSize w:val="1"/>
      <w:tblCellMar>
        <w:right w:w="5" w:type="dxa"/>
      </w:tblCellMar>
    </w:tblPr>
  </w:style>
  <w:style w:type="table" w:customStyle="1" w:styleId="a2">
    <w:basedOn w:val="TableNormal"/>
    <w:tblPr>
      <w:tblStyleRowBandSize w:val="1"/>
      <w:tblStyleColBandSize w:val="1"/>
      <w:tblCellMar>
        <w:right w:w="5" w:type="dxa"/>
      </w:tblCellMar>
    </w:tblPr>
  </w:style>
  <w:style w:type="table" w:customStyle="1" w:styleId="a3">
    <w:basedOn w:val="TableNormal"/>
    <w:tblPr>
      <w:tblStyleRowBandSize w:val="1"/>
      <w:tblStyleColBandSize w:val="1"/>
      <w:tblCellMar>
        <w:right w:w="5" w:type="dxa"/>
      </w:tblCellMar>
    </w:tblPr>
  </w:style>
  <w:style w:type="table" w:customStyle="1" w:styleId="a4">
    <w:basedOn w:val="TableNormal"/>
    <w:tblPr>
      <w:tblStyleRowBandSize w:val="1"/>
      <w:tblStyleColBandSize w:val="1"/>
      <w:tblCellMar>
        <w:right w:w="5"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right w:w="5" w:type="dxa"/>
      </w:tblCellMar>
    </w:tblPr>
  </w:style>
  <w:style w:type="table" w:customStyle="1" w:styleId="a9">
    <w:basedOn w:val="TableNormal"/>
    <w:tblPr>
      <w:tblStyleRowBandSize w:val="1"/>
      <w:tblStyleColBandSize w:val="1"/>
      <w:tblCellMar>
        <w:right w:w="5" w:type="dxa"/>
      </w:tblCellMar>
    </w:tblPr>
  </w:style>
  <w:style w:type="table" w:customStyle="1" w:styleId="aa">
    <w:basedOn w:val="TableNormal"/>
    <w:tblPr>
      <w:tblStyleRowBandSize w:val="1"/>
      <w:tblStyleColBandSize w:val="1"/>
      <w:tblCellMar>
        <w:right w:w="5" w:type="dxa"/>
      </w:tblCellMar>
    </w:tblPr>
  </w:style>
  <w:style w:type="table" w:customStyle="1" w:styleId="ab">
    <w:basedOn w:val="TableNormal"/>
    <w:tblPr>
      <w:tblStyleRowBandSize w:val="1"/>
      <w:tblStyleColBandSize w:val="1"/>
      <w:tblCellMar>
        <w:right w:w="5" w:type="dxa"/>
      </w:tblCellMar>
    </w:tblPr>
  </w:style>
  <w:style w:type="table" w:customStyle="1" w:styleId="ac">
    <w:basedOn w:val="TableNormal"/>
    <w:tblPr>
      <w:tblStyleRowBandSize w:val="1"/>
      <w:tblStyleColBandSize w:val="1"/>
      <w:tblCellMar>
        <w:right w:w="5" w:type="dxa"/>
      </w:tblCellMar>
    </w:tblPr>
  </w:style>
  <w:style w:type="table" w:customStyle="1" w:styleId="ad">
    <w:basedOn w:val="TableNormal"/>
    <w:tblPr>
      <w:tblStyleRowBandSize w:val="1"/>
      <w:tblStyleColBandSize w:val="1"/>
      <w:tblCellMar>
        <w:right w:w="5" w:type="dxa"/>
      </w:tblCellMar>
    </w:tblPr>
  </w:style>
  <w:style w:type="table" w:customStyle="1" w:styleId="ae">
    <w:basedOn w:val="TableNormal"/>
    <w:tblPr>
      <w:tblStyleRowBandSize w:val="1"/>
      <w:tblStyleColBandSize w:val="1"/>
      <w:tblCellMar>
        <w:right w:w="5" w:type="dxa"/>
      </w:tblCellMar>
    </w:tblPr>
  </w:style>
  <w:style w:type="table" w:customStyle="1" w:styleId="af">
    <w:basedOn w:val="TableNormal"/>
    <w:tblPr>
      <w:tblStyleRowBandSize w:val="1"/>
      <w:tblStyleColBandSize w:val="1"/>
      <w:tblCellMar>
        <w:right w:w="5" w:type="dxa"/>
      </w:tblCellMar>
    </w:tblPr>
  </w:style>
  <w:style w:type="table" w:customStyle="1" w:styleId="af0">
    <w:basedOn w:val="TableNormal"/>
    <w:tblPr>
      <w:tblStyleRowBandSize w:val="1"/>
      <w:tblStyleColBandSize w:val="1"/>
      <w:tblCellMar>
        <w:right w:w="5" w:type="dxa"/>
      </w:tblCellMar>
    </w:tblPr>
  </w:style>
  <w:style w:type="table" w:customStyle="1" w:styleId="af1">
    <w:basedOn w:val="TableNormal"/>
    <w:tblPr>
      <w:tblStyleRowBandSize w:val="1"/>
      <w:tblStyleColBandSize w:val="1"/>
      <w:tblCellMar>
        <w:right w:w="5" w:type="dxa"/>
      </w:tblCellMar>
    </w:tblPr>
  </w:style>
  <w:style w:type="table" w:customStyle="1" w:styleId="af2">
    <w:basedOn w:val="TableNormal"/>
    <w:tblPr>
      <w:tblStyleRowBandSize w:val="1"/>
      <w:tblStyleColBandSize w:val="1"/>
      <w:tblCellMar>
        <w:right w:w="5" w:type="dxa"/>
      </w:tblCellMar>
    </w:tblPr>
  </w:style>
  <w:style w:type="table" w:customStyle="1" w:styleId="af3">
    <w:basedOn w:val="TableNormal"/>
    <w:tblPr>
      <w:tblStyleRowBandSize w:val="1"/>
      <w:tblStyleColBandSize w:val="1"/>
      <w:tblCellMar>
        <w:right w:w="5" w:type="dxa"/>
      </w:tblCellMar>
    </w:tblPr>
  </w:style>
  <w:style w:type="table" w:customStyle="1" w:styleId="af4">
    <w:basedOn w:val="TableNormal"/>
    <w:tblPr>
      <w:tblStyleRowBandSize w:val="1"/>
      <w:tblStyleColBandSize w:val="1"/>
      <w:tblCellMar>
        <w:right w:w="5" w:type="dxa"/>
      </w:tblCellMar>
    </w:tblPr>
  </w:style>
  <w:style w:type="table" w:customStyle="1" w:styleId="af5">
    <w:basedOn w:val="TableNormal"/>
    <w:tblPr>
      <w:tblStyleRowBandSize w:val="1"/>
      <w:tblStyleColBandSize w:val="1"/>
      <w:tblCellMar>
        <w:right w:w="5" w:type="dxa"/>
      </w:tblCellMar>
    </w:tblPr>
  </w:style>
  <w:style w:type="table" w:customStyle="1" w:styleId="af6">
    <w:basedOn w:val="TableNormal"/>
    <w:tblPr>
      <w:tblStyleRowBandSize w:val="1"/>
      <w:tblStyleColBandSize w:val="1"/>
      <w:tblCellMar>
        <w:right w:w="5" w:type="dxa"/>
      </w:tblCellMar>
    </w:tblPr>
  </w:style>
  <w:style w:type="table" w:customStyle="1" w:styleId="af7">
    <w:basedOn w:val="TableNormal"/>
    <w:tblPr>
      <w:tblStyleRowBandSize w:val="1"/>
      <w:tblStyleColBandSize w:val="1"/>
      <w:tblCellMar>
        <w:right w:w="5" w:type="dxa"/>
      </w:tblCellMar>
    </w:tblPr>
  </w:style>
  <w:style w:type="table" w:customStyle="1" w:styleId="af8">
    <w:basedOn w:val="TableNormal"/>
    <w:tblPr>
      <w:tblStyleRowBandSize w:val="1"/>
      <w:tblStyleColBandSize w:val="1"/>
      <w:tblCellMar>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foic82300p@pec.istruzione.it" TargetMode="External"/><Relationship Id="rId3" Type="http://schemas.openxmlformats.org/officeDocument/2006/relationships/settings" Target="settings.xml"/><Relationship Id="rId7" Type="http://schemas.openxmlformats.org/officeDocument/2006/relationships/hyperlink" Target="mailto:foic82300p@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oic82300p@istruzione.it"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3988</Words>
  <Characters>22736</Characters>
  <Application>Microsoft Office Word</Application>
  <DocSecurity>0</DocSecurity>
  <Lines>189</Lines>
  <Paragraphs>53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Ufficio Alunni 2</dc:creator>
  <cp:lastModifiedBy>Ufficio Alunni 2</cp:lastModifiedBy>
  <cp:revision>3</cp:revision>
  <dcterms:created xsi:type="dcterms:W3CDTF">2025-10-27T11:13:00Z</dcterms:created>
  <dcterms:modified xsi:type="dcterms:W3CDTF">2025-10-27T13:58:00Z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ies>
</file>